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59" w:rsidRPr="00E01318" w:rsidRDefault="00345659" w:rsidP="00345659">
      <w:pPr>
        <w:tabs>
          <w:tab w:val="left" w:pos="2977"/>
          <w:tab w:val="left" w:pos="3120"/>
        </w:tabs>
        <w:ind w:left="4820"/>
        <w:jc w:val="center"/>
        <w:rPr>
          <w:sz w:val="28"/>
          <w:szCs w:val="28"/>
        </w:rPr>
      </w:pPr>
      <w:bookmarkStart w:id="0" w:name="_Hlk514748067"/>
      <w:bookmarkStart w:id="1" w:name="_Hlk510774648"/>
      <w:r w:rsidRPr="00E01318">
        <w:rPr>
          <w:sz w:val="28"/>
          <w:szCs w:val="28"/>
        </w:rPr>
        <w:t>ПРИЛОЖЕНИЕ</w:t>
      </w:r>
      <w:r w:rsidR="00D5354F" w:rsidRPr="00E01318">
        <w:rPr>
          <w:sz w:val="28"/>
          <w:szCs w:val="28"/>
        </w:rPr>
        <w:t xml:space="preserve"> № 1</w:t>
      </w:r>
    </w:p>
    <w:p w:rsidR="00345659" w:rsidRPr="00E01318" w:rsidRDefault="00345659" w:rsidP="00345659">
      <w:pPr>
        <w:tabs>
          <w:tab w:val="left" w:pos="2977"/>
          <w:tab w:val="left" w:pos="3120"/>
        </w:tabs>
        <w:ind w:left="4820"/>
        <w:jc w:val="center"/>
        <w:rPr>
          <w:sz w:val="28"/>
          <w:szCs w:val="28"/>
        </w:rPr>
      </w:pPr>
    </w:p>
    <w:p w:rsidR="00345659" w:rsidRPr="00E01318" w:rsidRDefault="00345659" w:rsidP="00345659">
      <w:pPr>
        <w:tabs>
          <w:tab w:val="left" w:pos="2977"/>
          <w:tab w:val="left" w:pos="3120"/>
        </w:tabs>
        <w:ind w:left="4820"/>
        <w:jc w:val="center"/>
        <w:rPr>
          <w:sz w:val="28"/>
          <w:szCs w:val="28"/>
        </w:rPr>
      </w:pPr>
      <w:r w:rsidRPr="00E01318">
        <w:rPr>
          <w:sz w:val="28"/>
          <w:szCs w:val="28"/>
        </w:rPr>
        <w:t>УТВЕРЖДЕНА</w:t>
      </w:r>
    </w:p>
    <w:p w:rsidR="00345659" w:rsidRPr="00E01318" w:rsidRDefault="00345659" w:rsidP="00345659">
      <w:pPr>
        <w:tabs>
          <w:tab w:val="left" w:pos="2977"/>
          <w:tab w:val="left" w:pos="3120"/>
        </w:tabs>
        <w:ind w:left="4820"/>
        <w:jc w:val="center"/>
        <w:rPr>
          <w:sz w:val="28"/>
          <w:szCs w:val="28"/>
        </w:rPr>
      </w:pPr>
    </w:p>
    <w:p w:rsidR="00345659" w:rsidRPr="00E01318" w:rsidRDefault="00345659" w:rsidP="00345659">
      <w:pPr>
        <w:tabs>
          <w:tab w:val="left" w:pos="2977"/>
          <w:tab w:val="left" w:pos="3120"/>
        </w:tabs>
        <w:ind w:left="4820"/>
        <w:jc w:val="center"/>
        <w:rPr>
          <w:sz w:val="28"/>
          <w:szCs w:val="28"/>
        </w:rPr>
      </w:pPr>
      <w:r w:rsidRPr="00E01318">
        <w:rPr>
          <w:sz w:val="28"/>
          <w:szCs w:val="28"/>
        </w:rPr>
        <w:t>приказом генерального директора</w:t>
      </w:r>
      <w:r w:rsidRPr="00E01318">
        <w:rPr>
          <w:bCs/>
          <w:sz w:val="28"/>
          <w:szCs w:val="28"/>
        </w:rPr>
        <w:t xml:space="preserve"> </w:t>
      </w:r>
      <w:r w:rsidRPr="00E01318">
        <w:rPr>
          <w:bCs/>
          <w:sz w:val="28"/>
          <w:szCs w:val="28"/>
        </w:rPr>
        <w:br/>
        <w:t xml:space="preserve">публично-правовой компании </w:t>
      </w:r>
      <w:r w:rsidRPr="00E01318">
        <w:rPr>
          <w:bCs/>
          <w:sz w:val="28"/>
          <w:szCs w:val="28"/>
        </w:rPr>
        <w:br/>
        <w:t>«</w:t>
      </w:r>
      <w:r w:rsidR="00BD6488" w:rsidRPr="00E01318">
        <w:rPr>
          <w:bCs/>
          <w:sz w:val="28"/>
          <w:szCs w:val="28"/>
        </w:rPr>
        <w:t>Фонд развития территорий</w:t>
      </w:r>
      <w:r w:rsidRPr="00E01318">
        <w:rPr>
          <w:bCs/>
          <w:sz w:val="28"/>
          <w:szCs w:val="28"/>
        </w:rPr>
        <w:t>»</w:t>
      </w:r>
    </w:p>
    <w:p w:rsidR="00345659" w:rsidRPr="00E01318" w:rsidRDefault="00345659" w:rsidP="00345659">
      <w:pPr>
        <w:ind w:left="4820"/>
        <w:jc w:val="center"/>
        <w:rPr>
          <w:sz w:val="28"/>
          <w:szCs w:val="28"/>
        </w:rPr>
      </w:pPr>
      <w:r w:rsidRPr="00E01318">
        <w:rPr>
          <w:sz w:val="28"/>
          <w:szCs w:val="28"/>
        </w:rPr>
        <w:t>от __________ № _______</w:t>
      </w:r>
    </w:p>
    <w:p w:rsidR="005C10F3" w:rsidRPr="00E01318" w:rsidRDefault="005C10F3" w:rsidP="005C10F3">
      <w:pPr>
        <w:rPr>
          <w:sz w:val="28"/>
          <w:szCs w:val="28"/>
        </w:rPr>
      </w:pPr>
    </w:p>
    <w:p w:rsidR="00345659" w:rsidRPr="00E01318" w:rsidRDefault="00345659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>Типовая форма соглашения</w:t>
      </w:r>
    </w:p>
    <w:p w:rsidR="00345659" w:rsidRPr="00E01318" w:rsidRDefault="00345659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>о финансировании процедуры конкурсного производства в рамках дела</w:t>
      </w:r>
    </w:p>
    <w:p w:rsidR="00345659" w:rsidRPr="00E01318" w:rsidRDefault="00345659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>о банкротстве в соответствии с пунктами 1, 3 статьи 59, пунктом 3.2</w:t>
      </w:r>
      <w:r w:rsidR="008D3F35" w:rsidRPr="00E01318">
        <w:rPr>
          <w:rFonts w:eastAsiaTheme="minorEastAsia"/>
          <w:b/>
          <w:bCs/>
          <w:sz w:val="28"/>
          <w:szCs w:val="28"/>
        </w:rPr>
        <w:t>/</w:t>
      </w:r>
      <w:r w:rsidR="00BD6488" w:rsidRPr="00E01318">
        <w:rPr>
          <w:rFonts w:eastAsiaTheme="minorEastAsia"/>
          <w:b/>
          <w:bCs/>
          <w:sz w:val="28"/>
          <w:szCs w:val="28"/>
        </w:rPr>
        <w:t xml:space="preserve"> 3.3</w:t>
      </w:r>
      <w:r w:rsidRPr="00E01318">
        <w:rPr>
          <w:rFonts w:eastAsiaTheme="minorEastAsia"/>
          <w:b/>
          <w:bCs/>
          <w:sz w:val="28"/>
          <w:szCs w:val="28"/>
        </w:rPr>
        <w:t xml:space="preserve"> статьи 201.1, статьей 201.2 Федерального закона от 26.10.2002 № 127-ФЗ </w:t>
      </w:r>
      <w:r w:rsidRPr="00E01318">
        <w:rPr>
          <w:rFonts w:eastAsiaTheme="minorEastAsia"/>
          <w:b/>
          <w:bCs/>
          <w:sz w:val="28"/>
          <w:szCs w:val="28"/>
        </w:rPr>
        <w:br/>
        <w:t>«О несостоятельности (банкротстве)»</w:t>
      </w:r>
    </w:p>
    <w:p w:rsidR="00345659" w:rsidRPr="00E01318" w:rsidRDefault="00345659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345659" w:rsidRPr="00E01318" w:rsidRDefault="006B3A8B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>СОГЛАШЕНИЕ №____________</w:t>
      </w:r>
    </w:p>
    <w:p w:rsidR="00F6374F" w:rsidRPr="00E01318" w:rsidRDefault="00345659" w:rsidP="00345659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 xml:space="preserve">о финансировании процедуры конкурсного производства </w:t>
      </w:r>
      <w:r w:rsidR="00F6374F" w:rsidRPr="00E01318">
        <w:rPr>
          <w:rFonts w:eastAsiaTheme="minorEastAsia"/>
          <w:b/>
          <w:bCs/>
          <w:sz w:val="28"/>
          <w:szCs w:val="28"/>
        </w:rPr>
        <w:t>_________</w:t>
      </w:r>
      <w:proofErr w:type="gramStart"/>
      <w:r w:rsidR="00F6374F" w:rsidRPr="00E01318">
        <w:rPr>
          <w:rFonts w:eastAsiaTheme="minorEastAsia"/>
          <w:b/>
          <w:bCs/>
          <w:sz w:val="28"/>
          <w:szCs w:val="28"/>
        </w:rPr>
        <w:t>_(</w:t>
      </w:r>
      <w:proofErr w:type="gramEnd"/>
      <w:r w:rsidRPr="00E01318">
        <w:rPr>
          <w:rFonts w:eastAsiaTheme="minorEastAsia"/>
          <w:b/>
          <w:bCs/>
          <w:i/>
          <w:sz w:val="28"/>
          <w:szCs w:val="28"/>
        </w:rPr>
        <w:t>наименование должника</w:t>
      </w:r>
      <w:r w:rsidR="00F6374F" w:rsidRPr="00E01318">
        <w:rPr>
          <w:rFonts w:eastAsiaTheme="minorEastAsia"/>
          <w:b/>
          <w:bCs/>
          <w:i/>
          <w:sz w:val="28"/>
          <w:szCs w:val="28"/>
        </w:rPr>
        <w:t>)</w:t>
      </w:r>
      <w:r w:rsidRPr="00E01318">
        <w:rPr>
          <w:rFonts w:eastAsiaTheme="minorEastAsia"/>
          <w:b/>
          <w:bCs/>
          <w:sz w:val="28"/>
          <w:szCs w:val="28"/>
        </w:rPr>
        <w:t xml:space="preserve"> в рамках дела </w:t>
      </w:r>
      <w:r w:rsidR="00F6374F" w:rsidRPr="00E01318">
        <w:rPr>
          <w:rFonts w:eastAsiaTheme="minorEastAsia"/>
          <w:b/>
          <w:bCs/>
          <w:sz w:val="28"/>
          <w:szCs w:val="28"/>
        </w:rPr>
        <w:t>№ _______(</w:t>
      </w:r>
      <w:r w:rsidRPr="00E01318">
        <w:rPr>
          <w:rFonts w:eastAsiaTheme="minorEastAsia"/>
          <w:b/>
          <w:bCs/>
          <w:i/>
          <w:sz w:val="28"/>
          <w:szCs w:val="28"/>
        </w:rPr>
        <w:t>номер дела</w:t>
      </w:r>
      <w:r w:rsidR="00F6374F" w:rsidRPr="00E01318">
        <w:rPr>
          <w:rFonts w:eastAsiaTheme="minorEastAsia"/>
          <w:b/>
          <w:bCs/>
          <w:i/>
          <w:sz w:val="28"/>
          <w:szCs w:val="28"/>
        </w:rPr>
        <w:t>)</w:t>
      </w:r>
      <w:r w:rsidRPr="00E01318">
        <w:rPr>
          <w:rFonts w:eastAsiaTheme="minorEastAsia"/>
          <w:b/>
          <w:bCs/>
          <w:sz w:val="28"/>
          <w:szCs w:val="28"/>
        </w:rPr>
        <w:t xml:space="preserve"> в соответствии с пунктами 1, 3 статьи 59, </w:t>
      </w:r>
    </w:p>
    <w:p w:rsidR="009D1C5B" w:rsidRPr="00E01318" w:rsidRDefault="00345659" w:rsidP="00345659">
      <w:pPr>
        <w:contextualSpacing/>
        <w:jc w:val="center"/>
        <w:rPr>
          <w:sz w:val="28"/>
          <w:szCs w:val="28"/>
        </w:rPr>
      </w:pPr>
      <w:r w:rsidRPr="00E01318">
        <w:rPr>
          <w:rFonts w:eastAsiaTheme="minorEastAsia"/>
          <w:b/>
          <w:bCs/>
          <w:sz w:val="28"/>
          <w:szCs w:val="28"/>
        </w:rPr>
        <w:t xml:space="preserve">пунктом </w:t>
      </w:r>
      <w:r w:rsidR="008C784A" w:rsidRPr="00E01318">
        <w:rPr>
          <w:rFonts w:eastAsiaTheme="minorEastAsia"/>
          <w:b/>
          <w:bCs/>
          <w:i/>
          <w:sz w:val="28"/>
          <w:szCs w:val="28"/>
        </w:rPr>
        <w:t>[</w:t>
      </w:r>
      <w:r w:rsidRPr="00E01318">
        <w:rPr>
          <w:rFonts w:eastAsiaTheme="minorEastAsia"/>
          <w:b/>
          <w:bCs/>
          <w:i/>
          <w:sz w:val="28"/>
          <w:szCs w:val="28"/>
        </w:rPr>
        <w:t>3.2</w:t>
      </w:r>
      <w:r w:rsidR="008C784A" w:rsidRPr="00E01318">
        <w:rPr>
          <w:rFonts w:eastAsiaTheme="minorEastAsia"/>
          <w:b/>
          <w:bCs/>
          <w:i/>
          <w:sz w:val="28"/>
          <w:szCs w:val="28"/>
        </w:rPr>
        <w:t>]</w:t>
      </w:r>
      <w:proofErr w:type="gramStart"/>
      <w:r w:rsidR="008C784A" w:rsidRPr="00E01318">
        <w:rPr>
          <w:rFonts w:eastAsiaTheme="minorEastAsia"/>
          <w:b/>
          <w:bCs/>
          <w:i/>
          <w:sz w:val="28"/>
          <w:szCs w:val="28"/>
        </w:rPr>
        <w:t>/[</w:t>
      </w:r>
      <w:proofErr w:type="gramEnd"/>
      <w:r w:rsidR="008C784A" w:rsidRPr="00E01318">
        <w:rPr>
          <w:rFonts w:eastAsiaTheme="minorEastAsia"/>
          <w:b/>
          <w:bCs/>
          <w:i/>
          <w:sz w:val="28"/>
          <w:szCs w:val="28"/>
        </w:rPr>
        <w:t>3.3]</w:t>
      </w:r>
      <w:r w:rsidRPr="00E01318">
        <w:rPr>
          <w:rFonts w:eastAsiaTheme="minorEastAsia"/>
          <w:b/>
          <w:bCs/>
          <w:i/>
          <w:sz w:val="28"/>
          <w:szCs w:val="28"/>
        </w:rPr>
        <w:t xml:space="preserve"> </w:t>
      </w:r>
      <w:r w:rsidR="008C784A" w:rsidRPr="00E01318">
        <w:rPr>
          <w:rFonts w:eastAsiaTheme="minorEastAsia"/>
          <w:b/>
          <w:bCs/>
          <w:i/>
          <w:sz w:val="28"/>
          <w:szCs w:val="28"/>
        </w:rPr>
        <w:t>(выбрать нужное)</w:t>
      </w:r>
      <w:r w:rsidR="008C784A" w:rsidRPr="00E01318">
        <w:rPr>
          <w:rFonts w:eastAsiaTheme="minorEastAsia"/>
          <w:b/>
          <w:bCs/>
          <w:sz w:val="28"/>
          <w:szCs w:val="28"/>
        </w:rPr>
        <w:t xml:space="preserve"> </w:t>
      </w:r>
      <w:r w:rsidRPr="00E01318">
        <w:rPr>
          <w:rFonts w:eastAsiaTheme="minorEastAsia"/>
          <w:b/>
          <w:bCs/>
          <w:sz w:val="28"/>
          <w:szCs w:val="28"/>
        </w:rPr>
        <w:t xml:space="preserve">статьи 201.1, статьей 201.2 </w:t>
      </w:r>
      <w:bookmarkStart w:id="2" w:name="_Hlk98781608"/>
      <w:r w:rsidRPr="00E01318">
        <w:rPr>
          <w:rFonts w:eastAsiaTheme="minorEastAsia"/>
          <w:b/>
          <w:bCs/>
          <w:sz w:val="28"/>
          <w:szCs w:val="28"/>
        </w:rPr>
        <w:t xml:space="preserve">Федерального закона от 26.10.2002 № 127-ФЗ </w:t>
      </w:r>
      <w:r w:rsidR="008C784A" w:rsidRPr="00E01318">
        <w:rPr>
          <w:rFonts w:eastAsiaTheme="minorEastAsia"/>
          <w:b/>
          <w:bCs/>
          <w:sz w:val="28"/>
          <w:szCs w:val="28"/>
        </w:rPr>
        <w:br/>
      </w:r>
      <w:r w:rsidRPr="00E01318">
        <w:rPr>
          <w:rFonts w:eastAsiaTheme="minorEastAsia"/>
          <w:b/>
          <w:bCs/>
          <w:sz w:val="28"/>
          <w:szCs w:val="28"/>
        </w:rPr>
        <w:t>«О несостоятельности (банкротстве)»</w:t>
      </w:r>
      <w:bookmarkEnd w:id="2"/>
    </w:p>
    <w:p w:rsidR="009D1C5B" w:rsidRPr="00E01318" w:rsidRDefault="009D1C5B" w:rsidP="00345659">
      <w:pPr>
        <w:contextualSpacing/>
        <w:rPr>
          <w:sz w:val="28"/>
          <w:szCs w:val="28"/>
        </w:rPr>
        <w:sectPr w:rsidR="009D1C5B" w:rsidRPr="00E01318" w:rsidSect="00BD22AA">
          <w:footerReference w:type="default" r:id="rId8"/>
          <w:pgSz w:w="11906" w:h="16838"/>
          <w:pgMar w:top="851" w:right="851" w:bottom="1134" w:left="1418" w:header="0" w:footer="0" w:gutter="0"/>
          <w:cols w:space="708"/>
          <w:titlePg/>
          <w:docGrid w:linePitch="360"/>
        </w:sectPr>
      </w:pPr>
    </w:p>
    <w:p w:rsidR="009D1C5B" w:rsidRPr="00E01318" w:rsidRDefault="009D1C5B" w:rsidP="00345659">
      <w:pPr>
        <w:contextualSpacing/>
        <w:rPr>
          <w:sz w:val="28"/>
          <w:szCs w:val="28"/>
        </w:rPr>
      </w:pPr>
    </w:p>
    <w:p w:rsidR="005C10F3" w:rsidRPr="00E01318" w:rsidRDefault="005C10F3" w:rsidP="00345659">
      <w:pPr>
        <w:contextualSpacing/>
        <w:rPr>
          <w:sz w:val="28"/>
          <w:szCs w:val="28"/>
        </w:rPr>
      </w:pPr>
      <w:r w:rsidRPr="00E01318">
        <w:rPr>
          <w:sz w:val="28"/>
          <w:szCs w:val="28"/>
        </w:rPr>
        <w:t>г. Москва</w:t>
      </w:r>
    </w:p>
    <w:p w:rsidR="005C10F3" w:rsidRPr="00E01318" w:rsidRDefault="005C10F3" w:rsidP="00345659">
      <w:pPr>
        <w:contextualSpacing/>
        <w:jc w:val="right"/>
        <w:rPr>
          <w:sz w:val="28"/>
          <w:szCs w:val="28"/>
        </w:rPr>
      </w:pPr>
    </w:p>
    <w:p w:rsidR="009D1C5B" w:rsidRPr="00E01318" w:rsidRDefault="009D1C5B" w:rsidP="00345659">
      <w:pPr>
        <w:contextualSpacing/>
        <w:jc w:val="right"/>
        <w:rPr>
          <w:sz w:val="28"/>
          <w:szCs w:val="28"/>
        </w:rPr>
      </w:pPr>
    </w:p>
    <w:p w:rsidR="005C10F3" w:rsidRPr="00E01318" w:rsidRDefault="005C10F3" w:rsidP="00345659">
      <w:pPr>
        <w:contextualSpacing/>
        <w:jc w:val="right"/>
        <w:rPr>
          <w:sz w:val="28"/>
          <w:szCs w:val="28"/>
        </w:rPr>
        <w:sectPr w:rsidR="005C10F3" w:rsidRPr="00E01318" w:rsidSect="00BD22AA">
          <w:type w:val="continuous"/>
          <w:pgSz w:w="11906" w:h="16838"/>
          <w:pgMar w:top="851" w:right="851" w:bottom="1418" w:left="1418" w:header="0" w:footer="0" w:gutter="0"/>
          <w:cols w:num="2" w:space="708"/>
          <w:docGrid w:linePitch="360"/>
        </w:sectPr>
      </w:pPr>
      <w:r w:rsidRPr="00E01318">
        <w:rPr>
          <w:sz w:val="28"/>
          <w:szCs w:val="28"/>
        </w:rPr>
        <w:t>«___» __________ 20</w:t>
      </w:r>
      <w:r w:rsidR="008103FC" w:rsidRPr="00E01318">
        <w:rPr>
          <w:sz w:val="28"/>
          <w:szCs w:val="28"/>
        </w:rPr>
        <w:t>__</w:t>
      </w:r>
      <w:r w:rsidR="003A27EE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г.</w:t>
      </w:r>
    </w:p>
    <w:p w:rsidR="00A639AE" w:rsidRPr="00E01318" w:rsidRDefault="00B70B7D" w:rsidP="00E72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3" w:name="_Hlk514747897"/>
      <w:bookmarkStart w:id="4" w:name="_Hlk98966608"/>
      <w:r w:rsidRPr="00E01318">
        <w:rPr>
          <w:rFonts w:eastAsiaTheme="minorHAnsi"/>
          <w:b/>
          <w:bCs/>
          <w:sz w:val="28"/>
          <w:szCs w:val="28"/>
          <w:lang w:eastAsia="en-US"/>
        </w:rPr>
        <w:t>Публично-правовая компания «</w:t>
      </w:r>
      <w:r w:rsidR="00E72042" w:rsidRPr="00E01318">
        <w:rPr>
          <w:rFonts w:eastAsiaTheme="minorHAnsi"/>
          <w:b/>
          <w:bCs/>
          <w:sz w:val="28"/>
          <w:szCs w:val="28"/>
          <w:lang w:eastAsia="en-US"/>
        </w:rPr>
        <w:t>Фонд развития территорий</w:t>
      </w:r>
      <w:r w:rsidRPr="00E01318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="00E72042" w:rsidRPr="00E01318">
        <w:rPr>
          <w:rFonts w:eastAsiaTheme="minorHAnsi"/>
          <w:b/>
          <w:bCs/>
          <w:sz w:val="28"/>
          <w:szCs w:val="28"/>
          <w:lang w:eastAsia="en-US"/>
        </w:rPr>
        <w:br/>
      </w:r>
      <w:r w:rsidRPr="00E01318">
        <w:rPr>
          <w:rFonts w:eastAsiaTheme="minorHAnsi"/>
          <w:bCs/>
          <w:sz w:val="28"/>
          <w:szCs w:val="28"/>
          <w:lang w:eastAsia="en-US"/>
        </w:rPr>
        <w:t xml:space="preserve">(ИНН 7704446429, ОГРН 5177746100032), именуемая в дальнейшем </w:t>
      </w:r>
      <w:r w:rsidR="00E72042" w:rsidRPr="00E01318">
        <w:rPr>
          <w:rFonts w:eastAsiaTheme="minorHAnsi"/>
          <w:bCs/>
          <w:sz w:val="28"/>
          <w:szCs w:val="28"/>
          <w:lang w:eastAsia="en-US"/>
        </w:rPr>
        <w:br/>
      </w:r>
      <w:r w:rsidRPr="00E01318">
        <w:rPr>
          <w:rFonts w:eastAsiaTheme="minorHAnsi"/>
          <w:b/>
          <w:bCs/>
          <w:sz w:val="28"/>
          <w:szCs w:val="28"/>
          <w:lang w:eastAsia="en-US"/>
        </w:rPr>
        <w:t>«</w:t>
      </w:r>
      <w:r w:rsidR="004E577E" w:rsidRPr="00E01318">
        <w:rPr>
          <w:rFonts w:eastAsiaTheme="minorHAnsi"/>
          <w:b/>
          <w:bCs/>
          <w:sz w:val="28"/>
          <w:szCs w:val="28"/>
          <w:lang w:eastAsia="en-US"/>
        </w:rPr>
        <w:t>Сторона</w:t>
      </w:r>
      <w:r w:rsidR="009C7D63" w:rsidRPr="00E01318">
        <w:rPr>
          <w:rFonts w:eastAsiaTheme="minorHAnsi"/>
          <w:b/>
          <w:bCs/>
          <w:sz w:val="28"/>
          <w:szCs w:val="28"/>
          <w:lang w:eastAsia="en-US"/>
        </w:rPr>
        <w:t>-</w:t>
      </w:r>
      <w:r w:rsidR="004E577E" w:rsidRPr="00E01318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E01318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E01318">
        <w:rPr>
          <w:rFonts w:eastAsiaTheme="minorHAnsi"/>
          <w:bCs/>
          <w:sz w:val="28"/>
          <w:szCs w:val="28"/>
          <w:lang w:eastAsia="en-US"/>
        </w:rPr>
        <w:t>, в</w:t>
      </w:r>
      <w:r w:rsidR="00E72042" w:rsidRPr="00E01318">
        <w:rPr>
          <w:rFonts w:eastAsiaTheme="minorHAnsi"/>
          <w:bCs/>
          <w:sz w:val="28"/>
          <w:szCs w:val="28"/>
          <w:lang w:eastAsia="en-US"/>
        </w:rPr>
        <w:t> </w:t>
      </w:r>
      <w:r w:rsidR="00345659" w:rsidRPr="00E01318">
        <w:rPr>
          <w:rFonts w:eastAsiaTheme="minorHAnsi"/>
          <w:bCs/>
          <w:sz w:val="28"/>
          <w:szCs w:val="28"/>
          <w:lang w:eastAsia="en-US"/>
        </w:rPr>
        <w:t xml:space="preserve">лице </w:t>
      </w:r>
      <w:r w:rsidR="00A639AE" w:rsidRPr="00E01318">
        <w:rPr>
          <w:b/>
          <w:sz w:val="28"/>
          <w:szCs w:val="28"/>
        </w:rPr>
        <w:t>__________</w:t>
      </w:r>
      <w:r w:rsidR="00345659" w:rsidRPr="00E01318">
        <w:rPr>
          <w:rFonts w:eastAsiaTheme="minorHAnsi"/>
          <w:bCs/>
          <w:sz w:val="28"/>
          <w:szCs w:val="28"/>
          <w:lang w:eastAsia="en-US"/>
        </w:rPr>
        <w:t xml:space="preserve">, действующего на основании </w:t>
      </w:r>
      <w:r w:rsidR="00A639AE" w:rsidRPr="00E01318">
        <w:rPr>
          <w:b/>
          <w:sz w:val="28"/>
          <w:szCs w:val="28"/>
        </w:rPr>
        <w:t>__________</w:t>
      </w:r>
      <w:r w:rsidRPr="00E01318">
        <w:rPr>
          <w:rFonts w:eastAsiaTheme="minorHAnsi"/>
          <w:bCs/>
          <w:sz w:val="28"/>
          <w:szCs w:val="28"/>
          <w:lang w:eastAsia="en-US"/>
        </w:rPr>
        <w:t>, с</w:t>
      </w:r>
      <w:r w:rsidR="00A639AE" w:rsidRPr="00E01318">
        <w:rPr>
          <w:rFonts w:eastAsiaTheme="minorHAnsi"/>
          <w:bCs/>
          <w:sz w:val="28"/>
          <w:szCs w:val="28"/>
          <w:lang w:eastAsia="en-US"/>
        </w:rPr>
        <w:t> </w:t>
      </w:r>
      <w:r w:rsidRPr="00E01318">
        <w:rPr>
          <w:rFonts w:eastAsiaTheme="minorHAnsi"/>
          <w:bCs/>
          <w:sz w:val="28"/>
          <w:szCs w:val="28"/>
          <w:lang w:eastAsia="en-US"/>
        </w:rPr>
        <w:t>одной стороны</w:t>
      </w:r>
      <w:r w:rsidR="00A639AE" w:rsidRPr="00E01318">
        <w:rPr>
          <w:sz w:val="28"/>
          <w:szCs w:val="28"/>
        </w:rPr>
        <w:t>,</w:t>
      </w:r>
    </w:p>
    <w:p w:rsidR="005C10F3" w:rsidRPr="00E01318" w:rsidRDefault="005C10F3" w:rsidP="00E720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01318">
        <w:rPr>
          <w:sz w:val="28"/>
          <w:szCs w:val="28"/>
        </w:rPr>
        <w:t>и</w:t>
      </w:r>
      <w:bookmarkEnd w:id="3"/>
    </w:p>
    <w:p w:rsidR="004F7960" w:rsidRPr="00E01318" w:rsidRDefault="005C10F3" w:rsidP="00912E2B">
      <w:pPr>
        <w:ind w:firstLine="709"/>
        <w:jc w:val="both"/>
        <w:rPr>
          <w:sz w:val="28"/>
          <w:szCs w:val="28"/>
        </w:rPr>
      </w:pPr>
      <w:bookmarkStart w:id="5" w:name="_Hlk514747914"/>
      <w:r w:rsidRPr="00E01318">
        <w:rPr>
          <w:b/>
          <w:sz w:val="28"/>
          <w:szCs w:val="28"/>
        </w:rPr>
        <w:t xml:space="preserve">Конкурсный управляющий </w:t>
      </w:r>
      <w:bookmarkEnd w:id="5"/>
      <w:r w:rsidR="00912E2B" w:rsidRPr="00E01318">
        <w:rPr>
          <w:b/>
          <w:sz w:val="28"/>
          <w:szCs w:val="28"/>
        </w:rPr>
        <w:t>__________</w:t>
      </w:r>
      <w:r w:rsidR="006B3A8B" w:rsidRPr="00E01318">
        <w:rPr>
          <w:b/>
          <w:sz w:val="28"/>
          <w:szCs w:val="28"/>
        </w:rPr>
        <w:t xml:space="preserve"> </w:t>
      </w:r>
      <w:r w:rsidR="00912E2B" w:rsidRPr="00E01318">
        <w:rPr>
          <w:b/>
          <w:sz w:val="28"/>
          <w:szCs w:val="28"/>
        </w:rPr>
        <w:t>(</w:t>
      </w:r>
      <w:r w:rsidR="00345659" w:rsidRPr="00E01318">
        <w:rPr>
          <w:b/>
          <w:i/>
          <w:sz w:val="28"/>
          <w:szCs w:val="28"/>
        </w:rPr>
        <w:t>наименование должника</w:t>
      </w:r>
      <w:r w:rsidR="00912E2B" w:rsidRPr="00E01318">
        <w:rPr>
          <w:b/>
          <w:i/>
          <w:sz w:val="28"/>
          <w:szCs w:val="28"/>
        </w:rPr>
        <w:t>)</w:t>
      </w:r>
      <w:r w:rsidR="00345659" w:rsidRPr="00E01318">
        <w:rPr>
          <w:sz w:val="28"/>
          <w:szCs w:val="28"/>
        </w:rPr>
        <w:t xml:space="preserve"> </w:t>
      </w:r>
      <w:r w:rsidR="00912E2B" w:rsidRPr="00E01318">
        <w:rPr>
          <w:sz w:val="28"/>
          <w:szCs w:val="28"/>
        </w:rPr>
        <w:br/>
      </w:r>
      <w:r w:rsidR="00345659" w:rsidRPr="00E01318">
        <w:rPr>
          <w:sz w:val="28"/>
          <w:szCs w:val="28"/>
        </w:rPr>
        <w:t xml:space="preserve">(ИНН </w:t>
      </w:r>
      <w:r w:rsidR="00912E2B" w:rsidRPr="00E01318">
        <w:rPr>
          <w:b/>
          <w:sz w:val="28"/>
          <w:szCs w:val="28"/>
        </w:rPr>
        <w:t>__________</w:t>
      </w:r>
      <w:r w:rsidR="00BD22AA" w:rsidRPr="00E01318">
        <w:rPr>
          <w:sz w:val="28"/>
          <w:szCs w:val="28"/>
        </w:rPr>
        <w:t xml:space="preserve">, ОГРН </w:t>
      </w:r>
      <w:r w:rsidR="00912E2B" w:rsidRPr="00E01318">
        <w:rPr>
          <w:b/>
          <w:sz w:val="28"/>
          <w:szCs w:val="28"/>
        </w:rPr>
        <w:t>__________</w:t>
      </w:r>
      <w:r w:rsidR="00345659" w:rsidRPr="00E01318">
        <w:rPr>
          <w:sz w:val="28"/>
          <w:szCs w:val="28"/>
        </w:rPr>
        <w:t xml:space="preserve">, далее – Должник) </w:t>
      </w:r>
      <w:r w:rsidR="00912E2B" w:rsidRPr="00E01318">
        <w:rPr>
          <w:sz w:val="28"/>
          <w:szCs w:val="28"/>
        </w:rPr>
        <w:br/>
      </w:r>
      <w:r w:rsidR="00912E2B" w:rsidRPr="00E01318">
        <w:rPr>
          <w:b/>
          <w:sz w:val="28"/>
          <w:szCs w:val="28"/>
        </w:rPr>
        <w:t>__________</w:t>
      </w:r>
      <w:r w:rsidR="00912E2B" w:rsidRPr="00E01318">
        <w:rPr>
          <w:sz w:val="28"/>
          <w:szCs w:val="28"/>
        </w:rPr>
        <w:t xml:space="preserve"> (</w:t>
      </w:r>
      <w:r w:rsidR="00345659" w:rsidRPr="00E01318">
        <w:rPr>
          <w:i/>
          <w:sz w:val="28"/>
          <w:szCs w:val="28"/>
        </w:rPr>
        <w:t>ФИО конкурсного управляющего</w:t>
      </w:r>
      <w:r w:rsidR="00912E2B" w:rsidRPr="00E01318">
        <w:rPr>
          <w:i/>
          <w:sz w:val="28"/>
          <w:szCs w:val="28"/>
        </w:rPr>
        <w:t>)</w:t>
      </w:r>
      <w:r w:rsidR="00345659" w:rsidRPr="00E01318">
        <w:rPr>
          <w:sz w:val="28"/>
          <w:szCs w:val="28"/>
        </w:rPr>
        <w:t xml:space="preserve">, именуемый в дальнейшем </w:t>
      </w:r>
      <w:r w:rsidR="00345659" w:rsidRPr="00E01318">
        <w:rPr>
          <w:b/>
          <w:sz w:val="28"/>
          <w:szCs w:val="28"/>
        </w:rPr>
        <w:t>«Сторона-2»</w:t>
      </w:r>
      <w:r w:rsidR="00345659" w:rsidRPr="00E01318">
        <w:rPr>
          <w:sz w:val="28"/>
          <w:szCs w:val="28"/>
        </w:rPr>
        <w:t>, действующий</w:t>
      </w:r>
      <w:r w:rsidR="00BD22AA" w:rsidRPr="00E01318">
        <w:rPr>
          <w:sz w:val="28"/>
          <w:szCs w:val="28"/>
        </w:rPr>
        <w:t xml:space="preserve"> </w:t>
      </w:r>
      <w:r w:rsidR="00345659" w:rsidRPr="00E01318">
        <w:rPr>
          <w:sz w:val="28"/>
          <w:szCs w:val="28"/>
        </w:rPr>
        <w:t xml:space="preserve">на основании решения Арбитражного суда </w:t>
      </w:r>
      <w:r w:rsidR="006B3A8B" w:rsidRPr="00E01318">
        <w:rPr>
          <w:sz w:val="28"/>
          <w:szCs w:val="28"/>
        </w:rPr>
        <w:t xml:space="preserve">___________ </w:t>
      </w:r>
      <w:r w:rsidR="00345659" w:rsidRPr="00E01318">
        <w:rPr>
          <w:sz w:val="28"/>
          <w:szCs w:val="28"/>
        </w:rPr>
        <w:t>от</w:t>
      </w:r>
      <w:r w:rsidR="00A639AE" w:rsidRPr="00E01318">
        <w:rPr>
          <w:sz w:val="28"/>
          <w:szCs w:val="28"/>
        </w:rPr>
        <w:t> </w:t>
      </w:r>
      <w:proofErr w:type="spellStart"/>
      <w:r w:rsidR="00912E2B" w:rsidRPr="00E01318">
        <w:rPr>
          <w:i/>
          <w:sz w:val="28"/>
          <w:szCs w:val="28"/>
        </w:rPr>
        <w:t>дд.мм.гггг</w:t>
      </w:r>
      <w:proofErr w:type="spellEnd"/>
      <w:r w:rsidR="00345659" w:rsidRPr="00E01318">
        <w:rPr>
          <w:sz w:val="28"/>
          <w:szCs w:val="28"/>
        </w:rPr>
        <w:t xml:space="preserve"> (резолютивная часть объявлена </w:t>
      </w:r>
      <w:proofErr w:type="spellStart"/>
      <w:r w:rsidR="00A639AE" w:rsidRPr="00E01318">
        <w:rPr>
          <w:i/>
          <w:sz w:val="28"/>
          <w:szCs w:val="28"/>
        </w:rPr>
        <w:t>дд.мм.гггг</w:t>
      </w:r>
      <w:proofErr w:type="spellEnd"/>
      <w:r w:rsidR="00345659" w:rsidRPr="00E01318">
        <w:rPr>
          <w:sz w:val="28"/>
          <w:szCs w:val="28"/>
        </w:rPr>
        <w:t xml:space="preserve">) </w:t>
      </w:r>
      <w:r w:rsidR="00A639AE" w:rsidRPr="00E01318">
        <w:rPr>
          <w:sz w:val="28"/>
          <w:szCs w:val="28"/>
        </w:rPr>
        <w:br/>
      </w:r>
      <w:r w:rsidR="00345659" w:rsidRPr="00E01318">
        <w:rPr>
          <w:sz w:val="28"/>
          <w:szCs w:val="28"/>
        </w:rPr>
        <w:t xml:space="preserve">по делу </w:t>
      </w:r>
      <w:r w:rsidR="007F44ED" w:rsidRPr="00E01318">
        <w:rPr>
          <w:sz w:val="28"/>
          <w:szCs w:val="28"/>
        </w:rPr>
        <w:t xml:space="preserve">№_________ </w:t>
      </w:r>
      <w:r w:rsidR="00A639AE" w:rsidRPr="00E01318">
        <w:rPr>
          <w:sz w:val="28"/>
          <w:szCs w:val="28"/>
        </w:rPr>
        <w:t>(</w:t>
      </w:r>
      <w:r w:rsidR="00345659" w:rsidRPr="00E01318">
        <w:rPr>
          <w:i/>
          <w:sz w:val="28"/>
          <w:szCs w:val="28"/>
        </w:rPr>
        <w:t>номер дела</w:t>
      </w:r>
      <w:r w:rsidR="00A639AE" w:rsidRPr="00E01318">
        <w:rPr>
          <w:i/>
          <w:sz w:val="28"/>
          <w:szCs w:val="28"/>
        </w:rPr>
        <w:t>)</w:t>
      </w:r>
      <w:r w:rsidR="00345659" w:rsidRPr="00E01318">
        <w:rPr>
          <w:sz w:val="28"/>
          <w:szCs w:val="28"/>
        </w:rPr>
        <w:t>, с другой стороны, совместно именуемые «Стороны», а по отдельности – «Сторона»</w:t>
      </w:r>
      <w:bookmarkEnd w:id="4"/>
      <w:r w:rsidR="00345659" w:rsidRPr="00E01318">
        <w:rPr>
          <w:sz w:val="28"/>
          <w:szCs w:val="28"/>
        </w:rPr>
        <w:t>,</w:t>
      </w:r>
    </w:p>
    <w:p w:rsidR="00510FDB" w:rsidRPr="00E01318" w:rsidRDefault="00901611" w:rsidP="00CC3BA3">
      <w:pPr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действуя добровольно и руководствуясь </w:t>
      </w:r>
      <w:r w:rsidR="00E2575B" w:rsidRPr="00E01318">
        <w:rPr>
          <w:sz w:val="28"/>
          <w:szCs w:val="28"/>
        </w:rPr>
        <w:t xml:space="preserve">принципом социальной ответственности, Федеральным законом от 29.07.2017 № 218-ФЗ «О публично-правовой компании </w:t>
      </w:r>
      <w:r w:rsidR="00E72042" w:rsidRPr="00E01318">
        <w:rPr>
          <w:sz w:val="28"/>
          <w:szCs w:val="28"/>
        </w:rPr>
        <w:t>«Фонд развития территорий»</w:t>
      </w:r>
      <w:r w:rsidR="00E2575B" w:rsidRPr="00E01318">
        <w:rPr>
          <w:sz w:val="28"/>
          <w:szCs w:val="28"/>
        </w:rPr>
        <w:t xml:space="preserve"> и о внесении изменений в</w:t>
      </w:r>
      <w:r w:rsidR="00E72042" w:rsidRPr="00E01318">
        <w:rPr>
          <w:sz w:val="28"/>
          <w:szCs w:val="28"/>
        </w:rPr>
        <w:t> </w:t>
      </w:r>
      <w:r w:rsidR="00E2575B" w:rsidRPr="00E01318">
        <w:rPr>
          <w:sz w:val="28"/>
          <w:szCs w:val="28"/>
        </w:rPr>
        <w:t>отдельные законодательные акты Российской Федерации»</w:t>
      </w:r>
      <w:r w:rsidR="003E20D9" w:rsidRPr="00E01318">
        <w:rPr>
          <w:sz w:val="28"/>
          <w:szCs w:val="28"/>
        </w:rPr>
        <w:t xml:space="preserve"> </w:t>
      </w:r>
      <w:r w:rsidR="00E72042" w:rsidRPr="00E01318">
        <w:rPr>
          <w:sz w:val="28"/>
          <w:szCs w:val="28"/>
        </w:rPr>
        <w:br/>
      </w:r>
      <w:r w:rsidR="003E20D9" w:rsidRPr="00E01318">
        <w:rPr>
          <w:sz w:val="28"/>
          <w:szCs w:val="28"/>
        </w:rPr>
        <w:t xml:space="preserve">(далее – Федеральный закон </w:t>
      </w:r>
      <w:r w:rsidR="00FA0C83" w:rsidRPr="00E01318">
        <w:rPr>
          <w:sz w:val="28"/>
          <w:szCs w:val="28"/>
        </w:rPr>
        <w:t>№ 218-ФЗ),</w:t>
      </w:r>
      <w:r w:rsidR="00E2575B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ст</w:t>
      </w:r>
      <w:r w:rsidR="003E20D9" w:rsidRPr="00E01318">
        <w:rPr>
          <w:sz w:val="28"/>
          <w:szCs w:val="28"/>
        </w:rPr>
        <w:t>атьей</w:t>
      </w:r>
      <w:r w:rsidR="00D73ED8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5, </w:t>
      </w:r>
      <w:r w:rsidR="00E2575B" w:rsidRPr="00E01318">
        <w:rPr>
          <w:sz w:val="28"/>
          <w:szCs w:val="28"/>
        </w:rPr>
        <w:t>п</w:t>
      </w:r>
      <w:r w:rsidR="003E20D9" w:rsidRPr="00E01318">
        <w:rPr>
          <w:sz w:val="28"/>
          <w:szCs w:val="28"/>
        </w:rPr>
        <w:t>унктом</w:t>
      </w:r>
      <w:r w:rsidR="00E2575B" w:rsidRPr="00E01318">
        <w:rPr>
          <w:sz w:val="28"/>
          <w:szCs w:val="28"/>
        </w:rPr>
        <w:t xml:space="preserve"> 2 ст</w:t>
      </w:r>
      <w:r w:rsidR="003E20D9" w:rsidRPr="00E01318">
        <w:rPr>
          <w:sz w:val="28"/>
          <w:szCs w:val="28"/>
        </w:rPr>
        <w:t>атьи</w:t>
      </w:r>
      <w:r w:rsidR="00E2575B" w:rsidRPr="00E01318">
        <w:rPr>
          <w:sz w:val="28"/>
          <w:szCs w:val="28"/>
        </w:rPr>
        <w:t xml:space="preserve"> 20.7, п</w:t>
      </w:r>
      <w:r w:rsidR="003E20D9" w:rsidRPr="00E01318">
        <w:rPr>
          <w:sz w:val="28"/>
          <w:szCs w:val="28"/>
        </w:rPr>
        <w:t xml:space="preserve">унктами </w:t>
      </w:r>
      <w:r w:rsidR="00E2575B" w:rsidRPr="00E01318">
        <w:rPr>
          <w:sz w:val="28"/>
          <w:szCs w:val="28"/>
        </w:rPr>
        <w:t>1</w:t>
      </w:r>
      <w:r w:rsidR="003E20D9" w:rsidRPr="00E01318">
        <w:rPr>
          <w:sz w:val="28"/>
          <w:szCs w:val="28"/>
        </w:rPr>
        <w:t>,</w:t>
      </w:r>
      <w:r w:rsidR="00A96360" w:rsidRPr="00E01318">
        <w:rPr>
          <w:sz w:val="28"/>
          <w:szCs w:val="28"/>
        </w:rPr>
        <w:t xml:space="preserve"> </w:t>
      </w:r>
      <w:r w:rsidR="00055AF0" w:rsidRPr="00E01318">
        <w:rPr>
          <w:sz w:val="28"/>
          <w:szCs w:val="28"/>
        </w:rPr>
        <w:t>3</w:t>
      </w:r>
      <w:r w:rsidR="003E20D9" w:rsidRPr="00E01318">
        <w:rPr>
          <w:sz w:val="28"/>
          <w:szCs w:val="28"/>
        </w:rPr>
        <w:t xml:space="preserve"> статьи</w:t>
      </w:r>
      <w:r w:rsidR="00E2575B" w:rsidRPr="00E01318">
        <w:rPr>
          <w:sz w:val="28"/>
          <w:szCs w:val="28"/>
        </w:rPr>
        <w:t xml:space="preserve"> 59,</w:t>
      </w:r>
      <w:r w:rsidR="00B460C7" w:rsidRPr="00E01318">
        <w:rPr>
          <w:sz w:val="28"/>
          <w:szCs w:val="28"/>
        </w:rPr>
        <w:t xml:space="preserve"> </w:t>
      </w:r>
      <w:r w:rsidR="003E20D9" w:rsidRPr="00E01318">
        <w:rPr>
          <w:sz w:val="28"/>
          <w:szCs w:val="28"/>
        </w:rPr>
        <w:t>пунктом</w:t>
      </w:r>
      <w:r w:rsidR="00D73ED8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1 ст</w:t>
      </w:r>
      <w:r w:rsidR="003E20D9" w:rsidRPr="00E01318">
        <w:rPr>
          <w:sz w:val="28"/>
          <w:szCs w:val="28"/>
        </w:rPr>
        <w:t>атьи</w:t>
      </w:r>
      <w:r w:rsidR="00D73ED8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134</w:t>
      </w:r>
      <w:r w:rsidR="00A76A18" w:rsidRPr="00E01318">
        <w:rPr>
          <w:sz w:val="28"/>
          <w:szCs w:val="28"/>
        </w:rPr>
        <w:t xml:space="preserve">, </w:t>
      </w:r>
      <w:r w:rsidR="008D5C4B" w:rsidRPr="00E01318">
        <w:rPr>
          <w:sz w:val="28"/>
          <w:szCs w:val="28"/>
        </w:rPr>
        <w:t>параграфом 7 «Банкротство застройщиков» гл</w:t>
      </w:r>
      <w:r w:rsidR="009D1C5B" w:rsidRPr="00E01318">
        <w:rPr>
          <w:sz w:val="28"/>
          <w:szCs w:val="28"/>
        </w:rPr>
        <w:t>авы</w:t>
      </w:r>
      <w:r w:rsidR="008D5C4B" w:rsidRPr="00E01318">
        <w:rPr>
          <w:sz w:val="28"/>
          <w:szCs w:val="28"/>
        </w:rPr>
        <w:t xml:space="preserve"> IX</w:t>
      </w:r>
      <w:r w:rsidRPr="00E01318">
        <w:rPr>
          <w:sz w:val="28"/>
          <w:szCs w:val="28"/>
        </w:rPr>
        <w:t xml:space="preserve"> Федеральн</w:t>
      </w:r>
      <w:r w:rsidR="00D73ED8" w:rsidRPr="00E01318">
        <w:rPr>
          <w:sz w:val="28"/>
          <w:szCs w:val="28"/>
        </w:rPr>
        <w:t>ого</w:t>
      </w:r>
      <w:r w:rsidRPr="00E01318">
        <w:rPr>
          <w:sz w:val="28"/>
          <w:szCs w:val="28"/>
        </w:rPr>
        <w:t xml:space="preserve"> закон</w:t>
      </w:r>
      <w:r w:rsidR="00D73ED8" w:rsidRPr="00E01318">
        <w:rPr>
          <w:sz w:val="28"/>
          <w:szCs w:val="28"/>
        </w:rPr>
        <w:t>а</w:t>
      </w:r>
      <w:r w:rsidRPr="00E01318">
        <w:rPr>
          <w:sz w:val="28"/>
          <w:szCs w:val="28"/>
        </w:rPr>
        <w:t xml:space="preserve"> от 26.10.2002 №</w:t>
      </w:r>
      <w:r w:rsidR="00D73ED8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127-ФЗ «О</w:t>
      </w:r>
      <w:r w:rsidR="00E72042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несостоятельности (банкротстве)», а также</w:t>
      </w:r>
      <w:r w:rsidR="00156FFC" w:rsidRPr="00E01318">
        <w:rPr>
          <w:sz w:val="28"/>
          <w:szCs w:val="28"/>
        </w:rPr>
        <w:t xml:space="preserve"> </w:t>
      </w:r>
      <w:r w:rsidR="003E20D9" w:rsidRPr="00E01318">
        <w:rPr>
          <w:sz w:val="28"/>
          <w:szCs w:val="28"/>
        </w:rPr>
        <w:t>пунктом</w:t>
      </w:r>
      <w:r w:rsidR="00D73ED8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7 </w:t>
      </w:r>
      <w:r w:rsidR="002363D2" w:rsidRPr="00E01318">
        <w:rPr>
          <w:sz w:val="28"/>
          <w:szCs w:val="28"/>
        </w:rPr>
        <w:t>п</w:t>
      </w:r>
      <w:r w:rsidR="00464591" w:rsidRPr="00E01318">
        <w:rPr>
          <w:sz w:val="28"/>
          <w:szCs w:val="28"/>
        </w:rPr>
        <w:t xml:space="preserve">остановления Пленума Высшего </w:t>
      </w:r>
      <w:r w:rsidRPr="00E01318">
        <w:rPr>
          <w:sz w:val="28"/>
          <w:szCs w:val="28"/>
        </w:rPr>
        <w:t>Арбитражного Суда Рос</w:t>
      </w:r>
      <w:r w:rsidR="00464591" w:rsidRPr="00E01318">
        <w:rPr>
          <w:sz w:val="28"/>
          <w:szCs w:val="28"/>
        </w:rPr>
        <w:t xml:space="preserve">сийской Федерации от 17.12.2009 </w:t>
      </w:r>
      <w:r w:rsidRPr="00E01318">
        <w:rPr>
          <w:sz w:val="28"/>
          <w:szCs w:val="28"/>
        </w:rPr>
        <w:lastRenderedPageBreak/>
        <w:t>№</w:t>
      </w:r>
      <w:r w:rsidR="00E72042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 xml:space="preserve">91 «О порядке погашения расходов по делу о банкротстве», </w:t>
      </w:r>
      <w:r w:rsidR="00E2575B" w:rsidRPr="00E01318">
        <w:rPr>
          <w:sz w:val="28"/>
          <w:szCs w:val="28"/>
        </w:rPr>
        <w:t>в рамках выполнения публично</w:t>
      </w:r>
      <w:r w:rsidR="00B51651" w:rsidRPr="00E01318">
        <w:rPr>
          <w:sz w:val="28"/>
          <w:szCs w:val="28"/>
        </w:rPr>
        <w:t>-</w:t>
      </w:r>
      <w:r w:rsidR="00E2575B" w:rsidRPr="00E01318">
        <w:rPr>
          <w:sz w:val="28"/>
          <w:szCs w:val="28"/>
        </w:rPr>
        <w:t xml:space="preserve"> значимой функции </w:t>
      </w:r>
      <w:r w:rsidR="00B51651" w:rsidRPr="00E01318">
        <w:rPr>
          <w:sz w:val="28"/>
          <w:szCs w:val="28"/>
        </w:rPr>
        <w:t>публично-правовой компании «Фонд защиты прав граждан – участников долевого строительства»</w:t>
      </w:r>
      <w:r w:rsidR="00E2575B" w:rsidRPr="00E01318">
        <w:rPr>
          <w:sz w:val="28"/>
          <w:szCs w:val="28"/>
        </w:rPr>
        <w:t xml:space="preserve">, </w:t>
      </w:r>
      <w:r w:rsidR="00FA0C83" w:rsidRPr="00E01318">
        <w:rPr>
          <w:sz w:val="28"/>
          <w:szCs w:val="28"/>
        </w:rPr>
        <w:t>принимая во</w:t>
      </w:r>
      <w:r w:rsidR="00E72042" w:rsidRPr="00E01318">
        <w:rPr>
          <w:sz w:val="28"/>
          <w:szCs w:val="28"/>
        </w:rPr>
        <w:t> </w:t>
      </w:r>
      <w:r w:rsidR="00FA0C83" w:rsidRPr="00E01318">
        <w:rPr>
          <w:sz w:val="28"/>
          <w:szCs w:val="28"/>
        </w:rPr>
        <w:t>внимание</w:t>
      </w:r>
      <w:r w:rsidR="00464591" w:rsidRPr="00E01318">
        <w:rPr>
          <w:sz w:val="28"/>
          <w:szCs w:val="28"/>
        </w:rPr>
        <w:t xml:space="preserve"> </w:t>
      </w:r>
      <w:r w:rsidR="00391E6A" w:rsidRPr="00E01318">
        <w:rPr>
          <w:sz w:val="28"/>
          <w:szCs w:val="28"/>
        </w:rPr>
        <w:t>под</w:t>
      </w:r>
      <w:r w:rsidR="00464591" w:rsidRPr="00E01318">
        <w:rPr>
          <w:sz w:val="28"/>
          <w:szCs w:val="28"/>
        </w:rPr>
        <w:t>п</w:t>
      </w:r>
      <w:r w:rsidR="003E20D9" w:rsidRPr="00E01318">
        <w:rPr>
          <w:sz w:val="28"/>
          <w:szCs w:val="28"/>
        </w:rPr>
        <w:t>ункт</w:t>
      </w:r>
      <w:r w:rsidR="00464591" w:rsidRPr="00E01318">
        <w:rPr>
          <w:sz w:val="28"/>
          <w:szCs w:val="28"/>
        </w:rPr>
        <w:t xml:space="preserve"> 3 </w:t>
      </w:r>
      <w:r w:rsidR="00391E6A" w:rsidRPr="00E01318">
        <w:rPr>
          <w:sz w:val="28"/>
          <w:szCs w:val="28"/>
        </w:rPr>
        <w:t>пункта 2</w:t>
      </w:r>
      <w:r w:rsidR="00464591" w:rsidRPr="00E01318">
        <w:rPr>
          <w:sz w:val="28"/>
          <w:szCs w:val="28"/>
        </w:rPr>
        <w:t xml:space="preserve"> ст</w:t>
      </w:r>
      <w:r w:rsidR="003E20D9" w:rsidRPr="00E01318">
        <w:rPr>
          <w:sz w:val="28"/>
          <w:szCs w:val="28"/>
        </w:rPr>
        <w:t>атьи</w:t>
      </w:r>
      <w:r w:rsidR="00464591" w:rsidRPr="00E01318">
        <w:rPr>
          <w:sz w:val="28"/>
          <w:szCs w:val="28"/>
        </w:rPr>
        <w:t xml:space="preserve"> 13.1</w:t>
      </w:r>
      <w:r w:rsidR="00FA0C83" w:rsidRPr="00E01318">
        <w:rPr>
          <w:sz w:val="28"/>
          <w:szCs w:val="28"/>
        </w:rPr>
        <w:t xml:space="preserve"> Федерального закона № 218-ФЗ, </w:t>
      </w:r>
      <w:r w:rsidRPr="00E01318">
        <w:rPr>
          <w:sz w:val="28"/>
          <w:szCs w:val="28"/>
        </w:rPr>
        <w:t xml:space="preserve">заключили настоящее Соглашение о финансировании </w:t>
      </w:r>
      <w:r w:rsidR="002350CC" w:rsidRPr="00E01318">
        <w:rPr>
          <w:sz w:val="28"/>
          <w:szCs w:val="28"/>
        </w:rPr>
        <w:t>по делу о</w:t>
      </w:r>
      <w:r w:rsidR="00E72042" w:rsidRPr="00E01318">
        <w:rPr>
          <w:sz w:val="28"/>
          <w:szCs w:val="28"/>
        </w:rPr>
        <w:t> </w:t>
      </w:r>
      <w:r w:rsidR="002350CC" w:rsidRPr="00E01318">
        <w:rPr>
          <w:sz w:val="28"/>
          <w:szCs w:val="28"/>
        </w:rPr>
        <w:t xml:space="preserve">несостоятельности (банкротстве) </w:t>
      </w:r>
      <w:r w:rsidRPr="00E01318">
        <w:rPr>
          <w:sz w:val="28"/>
          <w:szCs w:val="28"/>
        </w:rPr>
        <w:t xml:space="preserve">(далее </w:t>
      </w:r>
      <w:r w:rsidR="00D73ED8" w:rsidRPr="00E01318">
        <w:rPr>
          <w:sz w:val="28"/>
          <w:szCs w:val="28"/>
        </w:rPr>
        <w:t>–</w:t>
      </w:r>
      <w:r w:rsidRPr="00E01318">
        <w:rPr>
          <w:spacing w:val="-1"/>
          <w:sz w:val="28"/>
          <w:szCs w:val="28"/>
        </w:rPr>
        <w:t xml:space="preserve"> Соглашение</w:t>
      </w:r>
      <w:r w:rsidR="00D90E6B" w:rsidRPr="00E01318">
        <w:rPr>
          <w:spacing w:val="-1"/>
          <w:sz w:val="28"/>
          <w:szCs w:val="28"/>
        </w:rPr>
        <w:t>) о нижеследующем</w:t>
      </w:r>
      <w:bookmarkEnd w:id="0"/>
      <w:r w:rsidR="00D90E6B" w:rsidRPr="00E01318">
        <w:rPr>
          <w:spacing w:val="-1"/>
          <w:sz w:val="28"/>
          <w:szCs w:val="28"/>
        </w:rPr>
        <w:t>:</w:t>
      </w:r>
    </w:p>
    <w:p w:rsidR="00901611" w:rsidRPr="00E01318" w:rsidRDefault="00901611" w:rsidP="00CC3BA3">
      <w:pPr>
        <w:pStyle w:val="ac"/>
        <w:numPr>
          <w:ilvl w:val="0"/>
          <w:numId w:val="6"/>
        </w:numPr>
        <w:spacing w:before="220" w:after="220"/>
        <w:ind w:left="284" w:hanging="284"/>
        <w:contextualSpacing w:val="0"/>
        <w:jc w:val="center"/>
        <w:rPr>
          <w:sz w:val="28"/>
          <w:szCs w:val="28"/>
        </w:rPr>
      </w:pPr>
      <w:r w:rsidRPr="00E01318">
        <w:rPr>
          <w:b/>
          <w:sz w:val="28"/>
          <w:szCs w:val="28"/>
        </w:rPr>
        <w:t>ПРЕДМЕТ СОГЛАШЕНИЯ</w:t>
      </w:r>
    </w:p>
    <w:p w:rsidR="003C3956" w:rsidRPr="00E01318" w:rsidRDefault="00F7178F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Стороны </w:t>
      </w:r>
      <w:r w:rsidR="00D73ED8" w:rsidRPr="00E01318">
        <w:rPr>
          <w:sz w:val="28"/>
          <w:szCs w:val="28"/>
        </w:rPr>
        <w:t>пришли к соглашению</w:t>
      </w:r>
      <w:r w:rsidR="00A2451E" w:rsidRPr="00E01318">
        <w:rPr>
          <w:sz w:val="28"/>
          <w:szCs w:val="28"/>
        </w:rPr>
        <w:t xml:space="preserve"> о том</w:t>
      </w:r>
      <w:r w:rsidRPr="00E01318">
        <w:rPr>
          <w:sz w:val="28"/>
          <w:szCs w:val="28"/>
        </w:rPr>
        <w:t>, что Сторона-1</w:t>
      </w:r>
      <w:r w:rsidR="008E1604" w:rsidRPr="00E01318">
        <w:rPr>
          <w:sz w:val="28"/>
          <w:szCs w:val="28"/>
        </w:rPr>
        <w:t xml:space="preserve"> </w:t>
      </w:r>
      <w:r w:rsidR="00E1305A" w:rsidRPr="00E01318">
        <w:rPr>
          <w:sz w:val="28"/>
          <w:szCs w:val="28"/>
        </w:rPr>
        <w:t>осуществляет</w:t>
      </w:r>
      <w:r w:rsidRPr="00E01318">
        <w:rPr>
          <w:sz w:val="28"/>
          <w:szCs w:val="28"/>
        </w:rPr>
        <w:t xml:space="preserve"> </w:t>
      </w:r>
      <w:r w:rsidR="00E1305A" w:rsidRPr="00E01318">
        <w:rPr>
          <w:sz w:val="28"/>
          <w:szCs w:val="28"/>
        </w:rPr>
        <w:t>финансирование процедуры банкротства Должника</w:t>
      </w:r>
      <w:r w:rsidR="00BA1662" w:rsidRPr="00E01318">
        <w:rPr>
          <w:sz w:val="28"/>
          <w:szCs w:val="28"/>
        </w:rPr>
        <w:t xml:space="preserve"> путем предоставления денежных средств в целях исполнения </w:t>
      </w:r>
      <w:r w:rsidR="003330D7" w:rsidRPr="00E01318">
        <w:rPr>
          <w:sz w:val="28"/>
          <w:szCs w:val="28"/>
        </w:rPr>
        <w:t xml:space="preserve">следующих </w:t>
      </w:r>
      <w:r w:rsidR="00E93DD9" w:rsidRPr="00E01318">
        <w:rPr>
          <w:sz w:val="28"/>
          <w:szCs w:val="28"/>
        </w:rPr>
        <w:t xml:space="preserve">обязательств </w:t>
      </w:r>
      <w:r w:rsidR="00BA1662" w:rsidRPr="00E01318">
        <w:rPr>
          <w:sz w:val="28"/>
          <w:szCs w:val="28"/>
        </w:rPr>
        <w:t>в рамках дела о</w:t>
      </w:r>
      <w:r w:rsidR="00611F06" w:rsidRPr="00E01318">
        <w:rPr>
          <w:sz w:val="28"/>
          <w:szCs w:val="28"/>
          <w:lang w:val="en-US"/>
        </w:rPr>
        <w:t> </w:t>
      </w:r>
      <w:r w:rsidR="00BA1662" w:rsidRPr="00E01318">
        <w:rPr>
          <w:sz w:val="28"/>
          <w:szCs w:val="28"/>
        </w:rPr>
        <w:t>банкротстве Должника</w:t>
      </w:r>
      <w:r w:rsidR="003330D7" w:rsidRPr="00E01318">
        <w:rPr>
          <w:sz w:val="28"/>
          <w:szCs w:val="28"/>
        </w:rPr>
        <w:t xml:space="preserve">: </w:t>
      </w:r>
    </w:p>
    <w:p w:rsidR="00171BC7" w:rsidRPr="00E01318" w:rsidRDefault="003C3956" w:rsidP="00F63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1.1.1</w:t>
      </w:r>
      <w:r w:rsidR="00883983" w:rsidRPr="00E01318">
        <w:rPr>
          <w:sz w:val="28"/>
          <w:szCs w:val="28"/>
        </w:rPr>
        <w:t>.</w:t>
      </w:r>
      <w:r w:rsidR="00BA1662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П</w:t>
      </w:r>
      <w:r w:rsidR="003330D7" w:rsidRPr="00E01318">
        <w:rPr>
          <w:sz w:val="28"/>
          <w:szCs w:val="28"/>
        </w:rPr>
        <w:t xml:space="preserve">о оплате расходов </w:t>
      </w:r>
      <w:r w:rsidR="009733E6" w:rsidRPr="00E01318">
        <w:rPr>
          <w:sz w:val="28"/>
          <w:szCs w:val="28"/>
        </w:rPr>
        <w:t>на проведение процедуры конкурсного производства в деле о банкротстве Должника</w:t>
      </w:r>
      <w:r w:rsidR="00611F06" w:rsidRPr="00E01318">
        <w:rPr>
          <w:sz w:val="28"/>
          <w:szCs w:val="28"/>
        </w:rPr>
        <w:t>,</w:t>
      </w:r>
      <w:r w:rsidR="00611F06" w:rsidRPr="00E01318">
        <w:rPr>
          <w:i/>
          <w:sz w:val="28"/>
          <w:szCs w:val="28"/>
        </w:rPr>
        <w:t xml:space="preserve"> </w:t>
      </w:r>
      <w:r w:rsidR="00611F06" w:rsidRPr="00E01318">
        <w:rPr>
          <w:i/>
          <w:sz w:val="28"/>
          <w:szCs w:val="28"/>
        </w:rPr>
        <w:br/>
      </w:r>
      <w:r w:rsidR="00611F06" w:rsidRPr="00E01318">
        <w:rPr>
          <w:sz w:val="28"/>
          <w:szCs w:val="28"/>
        </w:rPr>
        <w:t>в том числе [</w:t>
      </w:r>
      <w:r w:rsidR="009733E6" w:rsidRPr="00E01318">
        <w:rPr>
          <w:i/>
          <w:sz w:val="28"/>
          <w:szCs w:val="28"/>
        </w:rPr>
        <w:t>судебных расходов</w:t>
      </w:r>
      <w:r w:rsidR="00611F06" w:rsidRPr="00E01318">
        <w:rPr>
          <w:sz w:val="28"/>
          <w:szCs w:val="28"/>
        </w:rPr>
        <w:t xml:space="preserve">, </w:t>
      </w:r>
      <w:r w:rsidR="00D6473E" w:rsidRPr="00E01318">
        <w:rPr>
          <w:i/>
          <w:sz w:val="28"/>
          <w:szCs w:val="28"/>
        </w:rPr>
        <w:t xml:space="preserve">почтовых расходов, расходов, связанных </w:t>
      </w:r>
      <w:r w:rsidR="00F06891" w:rsidRPr="00E01318">
        <w:rPr>
          <w:i/>
          <w:sz w:val="28"/>
          <w:szCs w:val="28"/>
        </w:rPr>
        <w:br/>
      </w:r>
      <w:r w:rsidR="00D6473E" w:rsidRPr="00E01318">
        <w:rPr>
          <w:i/>
          <w:sz w:val="28"/>
          <w:szCs w:val="28"/>
        </w:rPr>
        <w:t xml:space="preserve">с государственной регистрацией прав </w:t>
      </w:r>
      <w:r w:rsidR="00BA1662" w:rsidRPr="00E01318">
        <w:rPr>
          <w:i/>
          <w:sz w:val="28"/>
          <w:szCs w:val="28"/>
        </w:rPr>
        <w:t>Должника</w:t>
      </w:r>
      <w:r w:rsidR="00F06891" w:rsidRPr="00E01318">
        <w:rPr>
          <w:i/>
          <w:sz w:val="28"/>
          <w:szCs w:val="28"/>
        </w:rPr>
        <w:t xml:space="preserve"> </w:t>
      </w:r>
      <w:r w:rsidR="00D6473E" w:rsidRPr="00E01318">
        <w:rPr>
          <w:i/>
          <w:sz w:val="28"/>
          <w:szCs w:val="28"/>
        </w:rPr>
        <w:t>на недви</w:t>
      </w:r>
      <w:r w:rsidRPr="00E01318">
        <w:rPr>
          <w:i/>
          <w:sz w:val="28"/>
          <w:szCs w:val="28"/>
        </w:rPr>
        <w:t xml:space="preserve">жимое имущество </w:t>
      </w:r>
      <w:r w:rsidR="00F06891" w:rsidRPr="00E01318">
        <w:rPr>
          <w:i/>
          <w:sz w:val="28"/>
          <w:szCs w:val="28"/>
        </w:rPr>
        <w:br/>
      </w:r>
      <w:r w:rsidRPr="00E01318">
        <w:rPr>
          <w:i/>
          <w:sz w:val="28"/>
          <w:szCs w:val="28"/>
        </w:rPr>
        <w:t>и сделок с ним</w:t>
      </w:r>
      <w:r w:rsidR="00204408" w:rsidRPr="00E01318">
        <w:rPr>
          <w:i/>
          <w:sz w:val="28"/>
          <w:szCs w:val="28"/>
        </w:rPr>
        <w:t>,</w:t>
      </w:r>
      <w:r w:rsidRPr="00E01318">
        <w:rPr>
          <w:i/>
          <w:sz w:val="28"/>
          <w:szCs w:val="28"/>
        </w:rPr>
        <w:t xml:space="preserve"> </w:t>
      </w:r>
      <w:r w:rsidR="00D6473E" w:rsidRPr="00E01318">
        <w:rPr>
          <w:i/>
          <w:sz w:val="28"/>
          <w:szCs w:val="28"/>
        </w:rPr>
        <w:t>расходов в связи с выполнением работ (услуг) для Стороны-2, необходимых для государственной регистрации таких прав, расходов на оплату услуг оценщика, реестродержателя, аудитора, оператора электронной площадки, расходов на включение сведений в Единый федеральный реестр сведений о банкротстве и опубликование таких сведений</w:t>
      </w:r>
      <w:r w:rsidR="009733E6" w:rsidRPr="00E01318">
        <w:rPr>
          <w:i/>
          <w:sz w:val="28"/>
          <w:szCs w:val="28"/>
        </w:rPr>
        <w:t>, расходов</w:t>
      </w:r>
      <w:r w:rsidR="00D6473E" w:rsidRPr="00E01318">
        <w:rPr>
          <w:i/>
          <w:sz w:val="28"/>
          <w:szCs w:val="28"/>
        </w:rPr>
        <w:t xml:space="preserve"> </w:t>
      </w:r>
      <w:r w:rsidR="00BA1662" w:rsidRPr="00E01318">
        <w:rPr>
          <w:i/>
          <w:sz w:val="28"/>
          <w:szCs w:val="28"/>
        </w:rPr>
        <w:t xml:space="preserve">по оплате </w:t>
      </w:r>
      <w:r w:rsidR="00D6473E" w:rsidRPr="00E01318">
        <w:rPr>
          <w:i/>
          <w:sz w:val="28"/>
          <w:szCs w:val="28"/>
        </w:rPr>
        <w:t>государственной пошлины</w:t>
      </w:r>
      <w:r w:rsidR="00204408" w:rsidRPr="00E01318">
        <w:rPr>
          <w:i/>
          <w:sz w:val="28"/>
          <w:szCs w:val="28"/>
        </w:rPr>
        <w:t xml:space="preserve">, </w:t>
      </w:r>
      <w:r w:rsidR="00171BC7" w:rsidRPr="00E01318">
        <w:rPr>
          <w:i/>
          <w:sz w:val="28"/>
          <w:szCs w:val="28"/>
        </w:rPr>
        <w:t xml:space="preserve">по выплате </w:t>
      </w:r>
      <w:r w:rsidR="00BA1662" w:rsidRPr="00E01318">
        <w:rPr>
          <w:i/>
          <w:sz w:val="28"/>
          <w:szCs w:val="28"/>
        </w:rPr>
        <w:t xml:space="preserve">ежемесячного </w:t>
      </w:r>
      <w:r w:rsidR="00171BC7" w:rsidRPr="00E01318">
        <w:rPr>
          <w:i/>
          <w:sz w:val="28"/>
          <w:szCs w:val="28"/>
        </w:rPr>
        <w:t>вознаграждения конкурсному управляющему и оплате деятельности лиц, привлекаемых конкурсным управляющим для исполнения возложенных на него обязанностей</w:t>
      </w:r>
      <w:r w:rsidR="003E20D9" w:rsidRPr="00E01318">
        <w:rPr>
          <w:i/>
          <w:sz w:val="28"/>
          <w:szCs w:val="28"/>
        </w:rPr>
        <w:t xml:space="preserve"> </w:t>
      </w:r>
      <w:r w:rsidR="00F06891" w:rsidRPr="00E01318">
        <w:rPr>
          <w:i/>
          <w:sz w:val="28"/>
          <w:szCs w:val="28"/>
        </w:rPr>
        <w:br/>
      </w:r>
      <w:r w:rsidR="00171BC7" w:rsidRPr="00E01318">
        <w:rPr>
          <w:i/>
          <w:sz w:val="28"/>
          <w:szCs w:val="28"/>
        </w:rPr>
        <w:t>в деле о банкротстве</w:t>
      </w:r>
      <w:r w:rsidR="00F93E0C" w:rsidRPr="00E01318">
        <w:rPr>
          <w:i/>
          <w:sz w:val="28"/>
          <w:szCs w:val="28"/>
        </w:rPr>
        <w:t>, в том числе</w:t>
      </w:r>
      <w:r w:rsidR="00405D2F" w:rsidRPr="00E01318">
        <w:rPr>
          <w:i/>
          <w:sz w:val="28"/>
          <w:szCs w:val="28"/>
        </w:rPr>
        <w:t xml:space="preserve"> расход</w:t>
      </w:r>
      <w:r w:rsidR="00B12231" w:rsidRPr="00E01318">
        <w:rPr>
          <w:i/>
          <w:sz w:val="28"/>
          <w:szCs w:val="28"/>
        </w:rPr>
        <w:t>ов</w:t>
      </w:r>
      <w:r w:rsidR="00405D2F" w:rsidRPr="00E01318">
        <w:rPr>
          <w:i/>
          <w:sz w:val="28"/>
          <w:szCs w:val="28"/>
        </w:rPr>
        <w:t xml:space="preserve"> </w:t>
      </w:r>
      <w:r w:rsidR="00553481" w:rsidRPr="00E01318">
        <w:rPr>
          <w:i/>
          <w:sz w:val="28"/>
          <w:szCs w:val="28"/>
        </w:rPr>
        <w:t>по охране имущества</w:t>
      </w:r>
      <w:r w:rsidR="00BA1662" w:rsidRPr="00E01318">
        <w:rPr>
          <w:i/>
          <w:sz w:val="28"/>
          <w:szCs w:val="28"/>
        </w:rPr>
        <w:t xml:space="preserve"> Должника</w:t>
      </w:r>
      <w:r w:rsidR="00E1111E" w:rsidRPr="00E01318">
        <w:rPr>
          <w:sz w:val="28"/>
          <w:szCs w:val="28"/>
        </w:rPr>
        <w:t>]</w:t>
      </w:r>
      <w:r w:rsidR="00183D2F" w:rsidRPr="00E01318">
        <w:rPr>
          <w:sz w:val="28"/>
          <w:szCs w:val="28"/>
        </w:rPr>
        <w:t xml:space="preserve"> </w:t>
      </w:r>
      <w:r w:rsidR="00183D2F" w:rsidRPr="00E01318">
        <w:rPr>
          <w:i/>
          <w:sz w:val="28"/>
          <w:szCs w:val="28"/>
        </w:rPr>
        <w:t>(выбрать нужное)</w:t>
      </w:r>
      <w:r w:rsidR="00171BC7" w:rsidRPr="00E01318">
        <w:rPr>
          <w:sz w:val="28"/>
          <w:szCs w:val="28"/>
        </w:rPr>
        <w:t>.</w:t>
      </w:r>
    </w:p>
    <w:p w:rsidR="00611F06" w:rsidRPr="00E01318" w:rsidRDefault="00611F06" w:rsidP="00611F06">
      <w:pPr>
        <w:tabs>
          <w:tab w:val="left" w:pos="567"/>
        </w:tabs>
        <w:jc w:val="both"/>
        <w:rPr>
          <w:sz w:val="28"/>
          <w:szCs w:val="28"/>
        </w:rPr>
      </w:pPr>
    </w:p>
    <w:p w:rsidR="00611F06" w:rsidRPr="00E01318" w:rsidRDefault="00611F06" w:rsidP="00665F4C">
      <w:pPr>
        <w:tabs>
          <w:tab w:val="left" w:pos="567"/>
        </w:tabs>
        <w:jc w:val="both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>Пункт 1.1.2 указывается в случае финансирования Фондом расходов на оплату услуг лиц, привлеченных конкурсным управляющим</w:t>
      </w:r>
      <w:r w:rsidR="00665F4C" w:rsidRPr="00E01318">
        <w:rPr>
          <w:i/>
        </w:rPr>
        <w:t xml:space="preserve">, </w:t>
      </w:r>
      <w:r w:rsidR="00665F4C" w:rsidRPr="00E01318">
        <w:rPr>
          <w:i/>
          <w:sz w:val="28"/>
          <w:szCs w:val="28"/>
        </w:rPr>
        <w:t>по которым требуется устанавливать предельный размер в соответствии с положениями статьи 20.7 Федерального закона от 26.10.2002 № 127-ФЗ «О несостоятельности (банкротстве)»</w:t>
      </w:r>
      <w:r w:rsidR="000E280B" w:rsidRPr="00E01318">
        <w:rPr>
          <w:i/>
          <w:sz w:val="28"/>
          <w:szCs w:val="28"/>
        </w:rPr>
        <w:t>:</w:t>
      </w:r>
    </w:p>
    <w:p w:rsidR="00611F06" w:rsidRPr="00E01318" w:rsidRDefault="00611F06" w:rsidP="00F637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[</w:t>
      </w:r>
      <w:r w:rsidRPr="00E01318">
        <w:rPr>
          <w:i/>
          <w:sz w:val="28"/>
          <w:szCs w:val="28"/>
        </w:rPr>
        <w:t>1.1.2. По оплате Стороной-1 услуг лиц, привлеченных Стороной-2 для</w:t>
      </w:r>
      <w:r w:rsidR="007215C8" w:rsidRPr="00E01318">
        <w:rPr>
          <w:i/>
          <w:sz w:val="28"/>
          <w:szCs w:val="28"/>
        </w:rPr>
        <w:t> </w:t>
      </w:r>
      <w:r w:rsidRPr="00E01318">
        <w:rPr>
          <w:i/>
          <w:sz w:val="28"/>
          <w:szCs w:val="28"/>
        </w:rPr>
        <w:t>обеспечения исполнения возложенных на конкурсного управляющего обязанностей в деле о банкротстве (за исключением судебных расходов, в</w:t>
      </w:r>
      <w:r w:rsidR="007215C8" w:rsidRPr="00E01318">
        <w:rPr>
          <w:i/>
          <w:sz w:val="28"/>
          <w:szCs w:val="28"/>
        </w:rPr>
        <w:t> </w:t>
      </w:r>
      <w:r w:rsidRPr="00E01318">
        <w:rPr>
          <w:i/>
          <w:sz w:val="28"/>
          <w:szCs w:val="28"/>
        </w:rPr>
        <w:t>том</w:t>
      </w:r>
      <w:r w:rsidR="007215C8" w:rsidRPr="00E01318">
        <w:rPr>
          <w:i/>
          <w:sz w:val="28"/>
          <w:szCs w:val="28"/>
        </w:rPr>
        <w:t> </w:t>
      </w:r>
      <w:r w:rsidRPr="00E01318">
        <w:rPr>
          <w:i/>
          <w:sz w:val="28"/>
          <w:szCs w:val="28"/>
        </w:rPr>
        <w:t>числе государственной пошлины, почтовых расходов, расходов, связанных с государственной регистрацией прав Должника на недвижимое имущество и</w:t>
      </w:r>
      <w:r w:rsidR="007215C8" w:rsidRPr="00E01318">
        <w:rPr>
          <w:i/>
          <w:sz w:val="28"/>
          <w:szCs w:val="28"/>
        </w:rPr>
        <w:t> </w:t>
      </w:r>
      <w:r w:rsidRPr="00E01318">
        <w:rPr>
          <w:i/>
          <w:sz w:val="28"/>
          <w:szCs w:val="28"/>
        </w:rPr>
        <w:t xml:space="preserve">сделок с ним, расходов в связи с выполнением работ (услуг) для Должника, необходимых для государственной регистрации таких прав, расходов на оплату услуг оценщика, реестродержателя, аудитора, оператора электронной площадки, расходов на включение сведений в Единый федеральный реестр сведений о банкротстве и опубликование таких сведений) при превышении размера оплаты таких услуг, определенного в соответствии со  статьей 20.7 Федерального закона от 26.10.2002 № 127-ФЗ «О несостоятельности </w:t>
      </w:r>
      <w:r w:rsidRPr="00E01318">
        <w:rPr>
          <w:i/>
          <w:sz w:val="28"/>
          <w:szCs w:val="28"/>
        </w:rPr>
        <w:lastRenderedPageBreak/>
        <w:t>(банкротстве)», осуществляется после принятия арбитражным судом соответствующего определения в рамках дела о банкротстве, подтверждающего обоснованность и</w:t>
      </w:r>
      <w:r w:rsidRPr="00E01318">
        <w:rPr>
          <w:i/>
          <w:sz w:val="28"/>
          <w:szCs w:val="28"/>
          <w:lang w:val="en-US"/>
        </w:rPr>
        <w:t> </w:t>
      </w:r>
      <w:r w:rsidRPr="00E01318">
        <w:rPr>
          <w:i/>
          <w:sz w:val="28"/>
          <w:szCs w:val="28"/>
        </w:rPr>
        <w:t>размер подобных расходов.]</w:t>
      </w:r>
    </w:p>
    <w:p w:rsidR="00655037" w:rsidRPr="00E01318" w:rsidRDefault="00901611" w:rsidP="00F637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1.2.</w:t>
      </w:r>
      <w:r w:rsidRPr="00E01318">
        <w:rPr>
          <w:sz w:val="28"/>
          <w:szCs w:val="28"/>
        </w:rPr>
        <w:tab/>
        <w:t xml:space="preserve">Сторона-1 </w:t>
      </w:r>
      <w:r w:rsidR="00405D2F" w:rsidRPr="00E01318">
        <w:rPr>
          <w:sz w:val="28"/>
          <w:szCs w:val="28"/>
        </w:rPr>
        <w:t>осуществляет</w:t>
      </w:r>
      <w:r w:rsidR="004E7463" w:rsidRPr="00E01318">
        <w:rPr>
          <w:sz w:val="28"/>
          <w:szCs w:val="28"/>
        </w:rPr>
        <w:t xml:space="preserve"> финансирование </w:t>
      </w:r>
      <w:r w:rsidR="00E83DDB" w:rsidRPr="00E01318">
        <w:rPr>
          <w:sz w:val="28"/>
          <w:szCs w:val="28"/>
        </w:rPr>
        <w:t>процедуры конкурсного производства</w:t>
      </w:r>
      <w:r w:rsidR="00E83DDB" w:rsidRPr="00E01318">
        <w:rPr>
          <w:bCs/>
          <w:spacing w:val="3"/>
          <w:sz w:val="28"/>
          <w:szCs w:val="28"/>
        </w:rPr>
        <w:t xml:space="preserve"> </w:t>
      </w:r>
      <w:r w:rsidR="00B81EFF" w:rsidRPr="00E01318">
        <w:rPr>
          <w:bCs/>
          <w:spacing w:val="3"/>
          <w:sz w:val="28"/>
          <w:szCs w:val="28"/>
        </w:rPr>
        <w:t>Должника</w:t>
      </w:r>
      <w:r w:rsidR="004E7463" w:rsidRPr="00E01318">
        <w:rPr>
          <w:bCs/>
          <w:spacing w:val="3"/>
          <w:sz w:val="28"/>
          <w:szCs w:val="28"/>
        </w:rPr>
        <w:t xml:space="preserve"> </w:t>
      </w:r>
      <w:r w:rsidR="00485664" w:rsidRPr="00E01318">
        <w:rPr>
          <w:sz w:val="28"/>
          <w:szCs w:val="28"/>
          <w:shd w:val="clear" w:color="auto" w:fill="FFFFFF"/>
        </w:rPr>
        <w:t xml:space="preserve">в </w:t>
      </w:r>
      <w:r w:rsidR="00485664" w:rsidRPr="00E01318">
        <w:rPr>
          <w:sz w:val="28"/>
          <w:szCs w:val="28"/>
        </w:rPr>
        <w:t xml:space="preserve">размере </w:t>
      </w:r>
      <w:r w:rsidR="00422249" w:rsidRPr="00E01318">
        <w:rPr>
          <w:sz w:val="28"/>
          <w:szCs w:val="28"/>
        </w:rPr>
        <w:t xml:space="preserve">не более </w:t>
      </w:r>
      <w:r w:rsidR="00345659" w:rsidRPr="00E01318">
        <w:rPr>
          <w:sz w:val="28"/>
          <w:szCs w:val="28"/>
        </w:rPr>
        <w:t xml:space="preserve">_________ </w:t>
      </w:r>
      <w:r w:rsidR="00F146AA" w:rsidRPr="00E01318">
        <w:rPr>
          <w:i/>
          <w:sz w:val="28"/>
          <w:szCs w:val="28"/>
        </w:rPr>
        <w:t>(</w:t>
      </w:r>
      <w:r w:rsidR="00345659" w:rsidRPr="00E01318">
        <w:rPr>
          <w:i/>
          <w:sz w:val="28"/>
          <w:szCs w:val="28"/>
        </w:rPr>
        <w:t>сумма прописью</w:t>
      </w:r>
      <w:r w:rsidR="00F146AA" w:rsidRPr="00E01318">
        <w:rPr>
          <w:i/>
          <w:sz w:val="28"/>
          <w:szCs w:val="28"/>
        </w:rPr>
        <w:t>)</w:t>
      </w:r>
      <w:r w:rsidR="00345659" w:rsidRPr="00E01318">
        <w:rPr>
          <w:sz w:val="28"/>
          <w:szCs w:val="28"/>
        </w:rPr>
        <w:t xml:space="preserve"> </w:t>
      </w:r>
      <w:r w:rsidR="00B111C3" w:rsidRPr="00E01318">
        <w:rPr>
          <w:sz w:val="28"/>
          <w:szCs w:val="28"/>
        </w:rPr>
        <w:t>рублей</w:t>
      </w:r>
      <w:r w:rsidR="00F36977" w:rsidRPr="00E01318">
        <w:rPr>
          <w:sz w:val="28"/>
          <w:szCs w:val="28"/>
        </w:rPr>
        <w:t xml:space="preserve">, </w:t>
      </w:r>
      <w:r w:rsidR="008064DD" w:rsidRPr="00E01318">
        <w:rPr>
          <w:i/>
          <w:sz w:val="28"/>
          <w:szCs w:val="28"/>
        </w:rPr>
        <w:t xml:space="preserve">[при условии утверждения судебного акта об </w:t>
      </w:r>
      <w:r w:rsidR="00F146AA" w:rsidRPr="00E01318">
        <w:rPr>
          <w:i/>
          <w:sz w:val="28"/>
          <w:szCs w:val="28"/>
        </w:rPr>
        <w:t>установлении</w:t>
      </w:r>
      <w:r w:rsidR="008064DD" w:rsidRPr="00E01318">
        <w:rPr>
          <w:i/>
          <w:sz w:val="28"/>
          <w:szCs w:val="28"/>
        </w:rPr>
        <w:t xml:space="preserve"> состава и</w:t>
      </w:r>
      <w:r w:rsidR="00F146AA" w:rsidRPr="00E01318">
        <w:rPr>
          <w:i/>
          <w:sz w:val="28"/>
          <w:szCs w:val="28"/>
        </w:rPr>
        <w:t> </w:t>
      </w:r>
      <w:r w:rsidR="008064DD" w:rsidRPr="00E01318">
        <w:rPr>
          <w:i/>
          <w:sz w:val="28"/>
          <w:szCs w:val="28"/>
        </w:rPr>
        <w:t>предельного размера расходов на услуги привлеченных лиц для обеспечения исполнения возложенных на конкурсного управляющего обязанностей в деле о</w:t>
      </w:r>
      <w:r w:rsidR="00F146AA" w:rsidRPr="00E01318">
        <w:rPr>
          <w:i/>
          <w:sz w:val="28"/>
          <w:szCs w:val="28"/>
        </w:rPr>
        <w:t> </w:t>
      </w:r>
      <w:r w:rsidR="008064DD" w:rsidRPr="00E01318">
        <w:rPr>
          <w:i/>
          <w:sz w:val="28"/>
          <w:szCs w:val="28"/>
        </w:rPr>
        <w:t>банкротстве за счет имущества Должника]</w:t>
      </w:r>
      <w:r w:rsidR="00F146AA" w:rsidRPr="00E01318">
        <w:rPr>
          <w:rStyle w:val="afa"/>
          <w:i/>
          <w:sz w:val="28"/>
          <w:szCs w:val="28"/>
        </w:rPr>
        <w:footnoteReference w:id="2"/>
      </w:r>
      <w:r w:rsidR="00F146AA" w:rsidRPr="00E01318">
        <w:rPr>
          <w:sz w:val="28"/>
          <w:szCs w:val="28"/>
        </w:rPr>
        <w:t>,</w:t>
      </w:r>
      <w:r w:rsidR="008064DD" w:rsidRPr="00E01318">
        <w:rPr>
          <w:sz w:val="28"/>
          <w:szCs w:val="28"/>
        </w:rPr>
        <w:t xml:space="preserve"> </w:t>
      </w:r>
      <w:r w:rsidR="00F36977" w:rsidRPr="00E01318">
        <w:rPr>
          <w:sz w:val="28"/>
          <w:szCs w:val="28"/>
        </w:rPr>
        <w:t>в том числе:</w:t>
      </w:r>
    </w:p>
    <w:p w:rsidR="00F36977" w:rsidRPr="00E01318" w:rsidRDefault="000E280B" w:rsidP="00F6374F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>1.2.</w:t>
      </w:r>
      <w:r w:rsidR="00F36977" w:rsidRPr="00E01318">
        <w:rPr>
          <w:i/>
          <w:sz w:val="28"/>
          <w:szCs w:val="28"/>
        </w:rPr>
        <w:t>1.</w:t>
      </w:r>
      <w:r w:rsidR="00183D2F" w:rsidRPr="00E01318">
        <w:rPr>
          <w:sz w:val="28"/>
          <w:szCs w:val="28"/>
        </w:rPr>
        <w:t xml:space="preserve"> _________ </w:t>
      </w:r>
      <w:r w:rsidR="00F36977" w:rsidRPr="00E01318">
        <w:rPr>
          <w:i/>
          <w:sz w:val="28"/>
          <w:szCs w:val="28"/>
        </w:rPr>
        <w:t>[указать вид расхода и сумму</w:t>
      </w:r>
      <w:r w:rsidR="00371C9C" w:rsidRPr="00E01318">
        <w:rPr>
          <w:rStyle w:val="afa"/>
          <w:i/>
          <w:sz w:val="28"/>
          <w:szCs w:val="28"/>
        </w:rPr>
        <w:footnoteReference w:id="3"/>
      </w:r>
      <w:r w:rsidR="00F36977" w:rsidRPr="00E01318">
        <w:rPr>
          <w:i/>
          <w:sz w:val="28"/>
          <w:szCs w:val="28"/>
        </w:rPr>
        <w:t>]</w:t>
      </w:r>
      <w:r w:rsidRPr="00E01318">
        <w:rPr>
          <w:i/>
          <w:sz w:val="28"/>
          <w:szCs w:val="28"/>
        </w:rPr>
        <w:t>;</w:t>
      </w:r>
    </w:p>
    <w:p w:rsidR="00F36977" w:rsidRPr="00E01318" w:rsidRDefault="000E280B" w:rsidP="00F6374F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>1.2.</w:t>
      </w:r>
      <w:r w:rsidR="00F36977" w:rsidRPr="00E01318">
        <w:rPr>
          <w:i/>
          <w:sz w:val="28"/>
          <w:szCs w:val="28"/>
        </w:rPr>
        <w:t>2.</w:t>
      </w:r>
      <w:r w:rsidR="00183D2F" w:rsidRPr="00E01318">
        <w:rPr>
          <w:sz w:val="28"/>
          <w:szCs w:val="28"/>
        </w:rPr>
        <w:t xml:space="preserve"> _________ </w:t>
      </w:r>
      <w:r w:rsidR="00F36977" w:rsidRPr="00E01318">
        <w:rPr>
          <w:i/>
          <w:sz w:val="28"/>
          <w:szCs w:val="28"/>
        </w:rPr>
        <w:t>[указать вид расхода и сумму]</w:t>
      </w:r>
      <w:r w:rsidRPr="00E01318">
        <w:rPr>
          <w:i/>
          <w:sz w:val="28"/>
          <w:szCs w:val="28"/>
        </w:rPr>
        <w:t>;</w:t>
      </w:r>
    </w:p>
    <w:p w:rsidR="00F36977" w:rsidRPr="00E01318" w:rsidRDefault="00F36977" w:rsidP="00F6374F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>…</w:t>
      </w:r>
    </w:p>
    <w:p w:rsidR="004E7463" w:rsidRPr="00E01318" w:rsidRDefault="00901611" w:rsidP="00CC3BA3">
      <w:pPr>
        <w:pStyle w:val="ac"/>
        <w:numPr>
          <w:ilvl w:val="0"/>
          <w:numId w:val="6"/>
        </w:numPr>
        <w:tabs>
          <w:tab w:val="left" w:pos="3928"/>
        </w:tabs>
        <w:spacing w:before="220" w:after="220"/>
        <w:ind w:left="284" w:hanging="284"/>
        <w:contextualSpacing w:val="0"/>
        <w:jc w:val="center"/>
        <w:outlineLvl w:val="0"/>
        <w:rPr>
          <w:b/>
          <w:bCs/>
          <w:sz w:val="28"/>
          <w:szCs w:val="28"/>
        </w:rPr>
      </w:pPr>
      <w:bookmarkStart w:id="7" w:name="_Hlk515548849"/>
      <w:r w:rsidRPr="00E01318">
        <w:rPr>
          <w:b/>
          <w:bCs/>
          <w:sz w:val="28"/>
          <w:szCs w:val="28"/>
        </w:rPr>
        <w:t>ПОРЯДОК ОПЛАТЫ</w:t>
      </w:r>
    </w:p>
    <w:bookmarkEnd w:id="7"/>
    <w:p w:rsidR="00583651" w:rsidRPr="00E01318" w:rsidRDefault="00901611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Сторона-1 производит </w:t>
      </w:r>
      <w:r w:rsidR="00127455" w:rsidRPr="00E01318">
        <w:rPr>
          <w:sz w:val="28"/>
          <w:szCs w:val="28"/>
        </w:rPr>
        <w:t>финансирование в соответствии с п</w:t>
      </w:r>
      <w:r w:rsidR="008E1604" w:rsidRPr="00E01318">
        <w:rPr>
          <w:sz w:val="28"/>
          <w:szCs w:val="28"/>
        </w:rPr>
        <w:t>унктом</w:t>
      </w:r>
      <w:r w:rsidR="00127455" w:rsidRPr="00E01318">
        <w:rPr>
          <w:sz w:val="28"/>
          <w:szCs w:val="28"/>
        </w:rPr>
        <w:t xml:space="preserve"> 1.1 настоящего </w:t>
      </w:r>
      <w:r w:rsidR="00F85685" w:rsidRPr="00E01318">
        <w:rPr>
          <w:sz w:val="28"/>
          <w:szCs w:val="28"/>
        </w:rPr>
        <w:t xml:space="preserve">соглашения </w:t>
      </w:r>
      <w:r w:rsidR="00025A95" w:rsidRPr="00E01318">
        <w:rPr>
          <w:sz w:val="28"/>
          <w:szCs w:val="28"/>
        </w:rPr>
        <w:t>в порядке</w:t>
      </w:r>
      <w:r w:rsidR="000313B0" w:rsidRPr="00E01318">
        <w:rPr>
          <w:sz w:val="28"/>
          <w:szCs w:val="28"/>
        </w:rPr>
        <w:t xml:space="preserve">, установленном в </w:t>
      </w:r>
      <w:r w:rsidR="00EF60AA" w:rsidRPr="00E01318">
        <w:rPr>
          <w:sz w:val="28"/>
          <w:szCs w:val="28"/>
        </w:rPr>
        <w:t xml:space="preserve">следующих </w:t>
      </w:r>
      <w:r w:rsidR="000313B0" w:rsidRPr="00E01318">
        <w:rPr>
          <w:sz w:val="28"/>
          <w:szCs w:val="28"/>
        </w:rPr>
        <w:t>пунктах</w:t>
      </w:r>
      <w:r w:rsidR="00EF60AA" w:rsidRPr="00E01318">
        <w:rPr>
          <w:sz w:val="28"/>
          <w:szCs w:val="28"/>
        </w:rPr>
        <w:t>.</w:t>
      </w:r>
    </w:p>
    <w:p w:rsidR="00E640BD" w:rsidRPr="00E01318" w:rsidRDefault="00E640BD" w:rsidP="00F06891">
      <w:pPr>
        <w:tabs>
          <w:tab w:val="left" w:pos="709"/>
        </w:tabs>
        <w:jc w:val="both"/>
        <w:outlineLvl w:val="0"/>
        <w:rPr>
          <w:i/>
          <w:sz w:val="28"/>
          <w:szCs w:val="28"/>
        </w:rPr>
      </w:pPr>
    </w:p>
    <w:p w:rsidR="00E640BD" w:rsidRPr="00E01318" w:rsidRDefault="00E640BD" w:rsidP="00F06891">
      <w:pPr>
        <w:tabs>
          <w:tab w:val="left" w:pos="709"/>
        </w:tabs>
        <w:jc w:val="both"/>
        <w:outlineLvl w:val="0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 xml:space="preserve">Редакция пункта </w:t>
      </w:r>
      <w:r w:rsidR="00F6374F" w:rsidRPr="00E01318">
        <w:rPr>
          <w:i/>
          <w:sz w:val="28"/>
          <w:szCs w:val="28"/>
        </w:rPr>
        <w:t xml:space="preserve">2.1.1 </w:t>
      </w:r>
      <w:r w:rsidRPr="00E01318">
        <w:rPr>
          <w:i/>
          <w:sz w:val="28"/>
          <w:szCs w:val="28"/>
        </w:rPr>
        <w:t>в случае финансирования конкурсной процедуры в рамках п. 1.1.1 Соглашения:</w:t>
      </w:r>
    </w:p>
    <w:p w:rsidR="00F06891" w:rsidRPr="00E01318" w:rsidRDefault="00F06891" w:rsidP="00F6374F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[2.1.1. Финансирование предоставляется посредством перечисления денежных средств Стороной-1 на расчетный счет Стороны-2 на основании письменной заявки Стороны-2, оформленной в соответствии с Приложением 1 к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настоящему Соглашению, и содержащей реквизиты для перечисления денежных средств с</w:t>
      </w:r>
      <w:r w:rsidR="00830509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указанием соответствующих текущих обязательств Должника, а также копию решения Арбитражного суда, которым утвержден конкурсный управляющий в</w:t>
      </w:r>
      <w:r w:rsidR="00830509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деле о несостоятельности (банкротстве) Должника.]</w:t>
      </w:r>
    </w:p>
    <w:p w:rsidR="00E640BD" w:rsidRPr="00E01318" w:rsidRDefault="00E640BD" w:rsidP="00E640BD">
      <w:pPr>
        <w:tabs>
          <w:tab w:val="left" w:pos="709"/>
        </w:tabs>
        <w:jc w:val="both"/>
        <w:outlineLvl w:val="0"/>
        <w:rPr>
          <w:i/>
          <w:sz w:val="28"/>
          <w:szCs w:val="28"/>
        </w:rPr>
      </w:pPr>
    </w:p>
    <w:p w:rsidR="00E640BD" w:rsidRPr="00E01318" w:rsidRDefault="00E640BD" w:rsidP="00E640BD">
      <w:pPr>
        <w:tabs>
          <w:tab w:val="left" w:pos="709"/>
        </w:tabs>
        <w:jc w:val="both"/>
        <w:outlineLvl w:val="0"/>
        <w:rPr>
          <w:i/>
          <w:sz w:val="28"/>
          <w:szCs w:val="28"/>
        </w:rPr>
      </w:pPr>
      <w:r w:rsidRPr="00E01318">
        <w:rPr>
          <w:i/>
          <w:sz w:val="28"/>
          <w:szCs w:val="28"/>
        </w:rPr>
        <w:t xml:space="preserve">Редакция пункта </w:t>
      </w:r>
      <w:r w:rsidR="00F6374F" w:rsidRPr="00E01318">
        <w:rPr>
          <w:i/>
          <w:sz w:val="28"/>
          <w:szCs w:val="28"/>
        </w:rPr>
        <w:t xml:space="preserve">2.1.1 </w:t>
      </w:r>
      <w:r w:rsidRPr="00E01318">
        <w:rPr>
          <w:i/>
          <w:sz w:val="28"/>
          <w:szCs w:val="28"/>
        </w:rPr>
        <w:t>в случае финансирования конкурсной процедуры в рамках п. 1.1.2 Соглашения (при необходимости нумерация пункта может быть изменена</w:t>
      </w:r>
      <w:r w:rsidR="00F6374F" w:rsidRPr="00E01318">
        <w:rPr>
          <w:i/>
          <w:sz w:val="28"/>
          <w:szCs w:val="28"/>
        </w:rPr>
        <w:t xml:space="preserve"> в целях соблюдения нумерации по тексту документа</w:t>
      </w:r>
      <w:r w:rsidRPr="00E01318">
        <w:rPr>
          <w:i/>
          <w:sz w:val="28"/>
          <w:szCs w:val="28"/>
        </w:rPr>
        <w:t>):</w:t>
      </w:r>
    </w:p>
    <w:p w:rsidR="00A70170" w:rsidRPr="00E01318" w:rsidRDefault="00AF7101" w:rsidP="00F6374F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[</w:t>
      </w:r>
      <w:r w:rsidR="00A70170" w:rsidRPr="00E01318">
        <w:rPr>
          <w:sz w:val="28"/>
          <w:szCs w:val="28"/>
        </w:rPr>
        <w:t xml:space="preserve">2.1.1. В случае предоставления </w:t>
      </w:r>
      <w:r w:rsidR="00695B23" w:rsidRPr="00E01318">
        <w:rPr>
          <w:sz w:val="28"/>
          <w:szCs w:val="28"/>
        </w:rPr>
        <w:t>ф</w:t>
      </w:r>
      <w:r w:rsidR="00A70170" w:rsidRPr="00E01318">
        <w:rPr>
          <w:sz w:val="28"/>
          <w:szCs w:val="28"/>
        </w:rPr>
        <w:t xml:space="preserve">инансирования посредством исполнения (оплаты) текущих обязательств Должника денежные средства перечисляются Стороной-1 на расчетный счет контрагента Должника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 xml:space="preserve">на основании письменной заявки Стороны-2, оформленной в соответствии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 xml:space="preserve">с Приложением № </w:t>
      </w:r>
      <w:r w:rsidR="00F52BB1" w:rsidRPr="00E01318">
        <w:rPr>
          <w:sz w:val="28"/>
          <w:szCs w:val="28"/>
        </w:rPr>
        <w:t>2</w:t>
      </w:r>
      <w:r w:rsidR="00A70170" w:rsidRPr="00E01318">
        <w:rPr>
          <w:sz w:val="28"/>
          <w:szCs w:val="28"/>
        </w:rPr>
        <w:t xml:space="preserve"> к настоящему Соглашению, и содержащей реквизиты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 xml:space="preserve">для перечисления денежных средств с указанием соответствующих текущих обязательств Должника, а также заверенных копий документов, подтверждающих их возникновение (договоры, акты о приемке оказанных услуг/работ и иные первичные документы). Сторона-2 не позднее чем за 2 рабочих дня до предполагаемой даты заключения договора письменно </w:t>
      </w:r>
      <w:r w:rsidR="00A70170" w:rsidRPr="00E01318">
        <w:rPr>
          <w:sz w:val="28"/>
          <w:szCs w:val="28"/>
        </w:rPr>
        <w:lastRenderedPageBreak/>
        <w:t xml:space="preserve">уведомляет Сторону-1 о наименовании контрагента, существенных условиях (включая стоимость услуг (работ) по соответствующему договору) и иных обстоятельствах планируемого к заключению договора, оплата по которому относится к расходам в рамках процедуры банкротства Должника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>и предусмотрена п</w:t>
      </w:r>
      <w:r w:rsidR="008E1604" w:rsidRPr="00E01318">
        <w:rPr>
          <w:sz w:val="28"/>
          <w:szCs w:val="28"/>
        </w:rPr>
        <w:t>унктом</w:t>
      </w:r>
      <w:r w:rsidR="00A70170" w:rsidRPr="00E01318">
        <w:rPr>
          <w:sz w:val="28"/>
          <w:szCs w:val="28"/>
        </w:rPr>
        <w:t xml:space="preserve"> 1.1 настоящего Соглашения. Сторона-2 обязуется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 xml:space="preserve">в течение 10 (десяти) рабочих дней с момента подписания настоящего Соглашения представить Стороне-1 договоры (со всеми приложениями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 xml:space="preserve">и дополнениями к ним), заключенные Стороной-2 в период с </w:t>
      </w:r>
      <w:r w:rsidR="00345659" w:rsidRPr="00E01318">
        <w:rPr>
          <w:i/>
          <w:sz w:val="28"/>
          <w:szCs w:val="28"/>
        </w:rPr>
        <w:t>[дата введения конкурсного производства]</w:t>
      </w:r>
      <w:r w:rsidR="00CD6186" w:rsidRPr="00E01318">
        <w:rPr>
          <w:sz w:val="28"/>
          <w:szCs w:val="28"/>
        </w:rPr>
        <w:t xml:space="preserve"> </w:t>
      </w:r>
      <w:r w:rsidR="00A70170" w:rsidRPr="00E01318">
        <w:rPr>
          <w:sz w:val="28"/>
          <w:szCs w:val="28"/>
        </w:rPr>
        <w:t xml:space="preserve">по дату настоящего Соглашения, оплата услуг </w:t>
      </w:r>
      <w:r w:rsidR="006552B8" w:rsidRPr="00E01318">
        <w:rPr>
          <w:sz w:val="28"/>
          <w:szCs w:val="28"/>
        </w:rPr>
        <w:br/>
      </w:r>
      <w:r w:rsidR="00A70170" w:rsidRPr="00E01318">
        <w:rPr>
          <w:sz w:val="28"/>
          <w:szCs w:val="28"/>
        </w:rPr>
        <w:t>по которым относится к предмету настоящего Соглашения.</w:t>
      </w:r>
      <w:r w:rsidRPr="00E01318">
        <w:rPr>
          <w:sz w:val="28"/>
          <w:szCs w:val="28"/>
        </w:rPr>
        <w:t>][пункт указывается в случае необходимости</w:t>
      </w:r>
      <w:r w:rsidR="00E64664" w:rsidRPr="00E01318">
        <w:rPr>
          <w:sz w:val="28"/>
          <w:szCs w:val="28"/>
        </w:rPr>
        <w:t>]</w:t>
      </w:r>
      <w:r w:rsidRPr="00E01318">
        <w:rPr>
          <w:sz w:val="28"/>
          <w:szCs w:val="28"/>
        </w:rPr>
        <w:t xml:space="preserve"> </w:t>
      </w:r>
    </w:p>
    <w:p w:rsidR="009F49C9" w:rsidRPr="00E01318" w:rsidRDefault="00A70170" w:rsidP="00F6374F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2.1</w:t>
      </w:r>
      <w:r w:rsidR="00695B23" w:rsidRPr="00E01318">
        <w:rPr>
          <w:sz w:val="28"/>
          <w:szCs w:val="28"/>
        </w:rPr>
        <w:t>.2</w:t>
      </w:r>
      <w:r w:rsidRPr="00E01318">
        <w:rPr>
          <w:sz w:val="28"/>
          <w:szCs w:val="28"/>
        </w:rPr>
        <w:t>. Сторона-1 перечисля</w:t>
      </w:r>
      <w:r w:rsidR="00345659" w:rsidRPr="00E01318">
        <w:rPr>
          <w:sz w:val="28"/>
          <w:szCs w:val="28"/>
        </w:rPr>
        <w:t>ет денежные средства в течение 1</w:t>
      </w:r>
      <w:r w:rsidRPr="00E01318">
        <w:rPr>
          <w:sz w:val="28"/>
          <w:szCs w:val="28"/>
        </w:rPr>
        <w:t>0 (</w:t>
      </w:r>
      <w:r w:rsidR="00345659" w:rsidRPr="00E01318">
        <w:rPr>
          <w:sz w:val="28"/>
          <w:szCs w:val="28"/>
        </w:rPr>
        <w:t>деся</w:t>
      </w:r>
      <w:r w:rsidRPr="00E01318">
        <w:rPr>
          <w:sz w:val="28"/>
          <w:szCs w:val="28"/>
        </w:rPr>
        <w:t>ти) рабочих дней с момента получения Стороной-1 письменной заявки, в</w:t>
      </w:r>
      <w:r w:rsidR="00F6374F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соответствии с п</w:t>
      </w:r>
      <w:r w:rsidR="008E1604" w:rsidRPr="00E01318">
        <w:rPr>
          <w:sz w:val="28"/>
          <w:szCs w:val="28"/>
        </w:rPr>
        <w:t>ункт</w:t>
      </w:r>
      <w:r w:rsidR="00695B23" w:rsidRPr="00E01318">
        <w:rPr>
          <w:sz w:val="28"/>
          <w:szCs w:val="28"/>
        </w:rPr>
        <w:t>ом 2.1.</w:t>
      </w:r>
      <w:r w:rsidRPr="00E01318">
        <w:rPr>
          <w:sz w:val="28"/>
          <w:szCs w:val="28"/>
        </w:rPr>
        <w:t>1 настоящего Соглашения и соответствия финансируемых расходов п</w:t>
      </w:r>
      <w:r w:rsidR="008E1604" w:rsidRPr="00E01318">
        <w:rPr>
          <w:sz w:val="28"/>
          <w:szCs w:val="28"/>
        </w:rPr>
        <w:t>ункту</w:t>
      </w:r>
      <w:r w:rsidR="00AB6BCB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1.1 Соглашения.</w:t>
      </w:r>
    </w:p>
    <w:p w:rsidR="00901611" w:rsidRPr="00E01318" w:rsidRDefault="00901611" w:rsidP="00CC3BA3">
      <w:pPr>
        <w:pStyle w:val="ac"/>
        <w:numPr>
          <w:ilvl w:val="0"/>
          <w:numId w:val="6"/>
        </w:numPr>
        <w:spacing w:before="220" w:after="220"/>
        <w:ind w:left="284" w:hanging="284"/>
        <w:contextualSpacing w:val="0"/>
        <w:jc w:val="center"/>
        <w:outlineLvl w:val="0"/>
        <w:rPr>
          <w:sz w:val="28"/>
          <w:szCs w:val="28"/>
        </w:rPr>
      </w:pPr>
      <w:r w:rsidRPr="00E01318">
        <w:rPr>
          <w:b/>
          <w:bCs/>
          <w:sz w:val="28"/>
          <w:szCs w:val="28"/>
        </w:rPr>
        <w:t>ПРАВА И ОБЯЗАННОСТИ СТОРОН</w:t>
      </w:r>
    </w:p>
    <w:p w:rsidR="00FC144E" w:rsidRPr="00E01318" w:rsidRDefault="00FC144E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Права и обязанности сторон при предоставлении финансирования посредством </w:t>
      </w:r>
      <w:r w:rsidR="00CB6707" w:rsidRPr="00E01318">
        <w:rPr>
          <w:sz w:val="28"/>
          <w:szCs w:val="28"/>
        </w:rPr>
        <w:t xml:space="preserve">исполнения (оплаты) текущих обязательств </w:t>
      </w:r>
      <w:r w:rsidR="00A77DD3" w:rsidRPr="00E01318">
        <w:rPr>
          <w:sz w:val="28"/>
          <w:szCs w:val="28"/>
        </w:rPr>
        <w:t>Должника</w:t>
      </w:r>
      <w:r w:rsidR="008B1417" w:rsidRPr="00E01318">
        <w:rPr>
          <w:sz w:val="28"/>
          <w:szCs w:val="28"/>
        </w:rPr>
        <w:t>:</w:t>
      </w:r>
    </w:p>
    <w:p w:rsidR="00901611" w:rsidRPr="00E01318" w:rsidRDefault="00901611" w:rsidP="00F6374F">
      <w:pPr>
        <w:pStyle w:val="ac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Сторона-</w:t>
      </w:r>
      <w:r w:rsidR="00A36D07" w:rsidRPr="00E01318">
        <w:rPr>
          <w:sz w:val="28"/>
          <w:szCs w:val="28"/>
        </w:rPr>
        <w:t>1</w:t>
      </w:r>
      <w:r w:rsidRPr="00E01318">
        <w:rPr>
          <w:sz w:val="28"/>
          <w:szCs w:val="28"/>
        </w:rPr>
        <w:t xml:space="preserve"> в срок не позднее </w:t>
      </w:r>
      <w:r w:rsidR="00D33057" w:rsidRPr="00E01318">
        <w:rPr>
          <w:sz w:val="28"/>
          <w:szCs w:val="28"/>
        </w:rPr>
        <w:t>10</w:t>
      </w:r>
      <w:r w:rsidRPr="00E01318">
        <w:rPr>
          <w:sz w:val="28"/>
          <w:szCs w:val="28"/>
        </w:rPr>
        <w:t xml:space="preserve"> (</w:t>
      </w:r>
      <w:r w:rsidR="00D33057" w:rsidRPr="00E01318">
        <w:rPr>
          <w:sz w:val="28"/>
          <w:szCs w:val="28"/>
        </w:rPr>
        <w:t>десяти</w:t>
      </w:r>
      <w:r w:rsidRPr="00E01318">
        <w:rPr>
          <w:sz w:val="28"/>
          <w:szCs w:val="28"/>
        </w:rPr>
        <w:t>) рабочих дней с даты</w:t>
      </w:r>
      <w:r w:rsidR="00675D95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осуществления платежей </w:t>
      </w:r>
      <w:r w:rsidR="00CB6707" w:rsidRPr="00E01318">
        <w:rPr>
          <w:sz w:val="28"/>
          <w:szCs w:val="28"/>
        </w:rPr>
        <w:t xml:space="preserve">по исполнению (оплате) текущих обязательств </w:t>
      </w:r>
      <w:r w:rsidR="001E277A" w:rsidRPr="00E01318">
        <w:rPr>
          <w:sz w:val="28"/>
          <w:szCs w:val="28"/>
        </w:rPr>
        <w:t>Должника</w:t>
      </w:r>
      <w:r w:rsidR="00CB6707" w:rsidRPr="00E01318">
        <w:rPr>
          <w:sz w:val="28"/>
          <w:szCs w:val="28"/>
        </w:rPr>
        <w:t xml:space="preserve"> </w:t>
      </w:r>
      <w:r w:rsidR="00B5654D" w:rsidRPr="00E01318">
        <w:rPr>
          <w:sz w:val="28"/>
          <w:szCs w:val="28"/>
        </w:rPr>
        <w:t xml:space="preserve">предоставляет </w:t>
      </w:r>
      <w:r w:rsidRPr="00E01318">
        <w:rPr>
          <w:sz w:val="28"/>
          <w:szCs w:val="28"/>
        </w:rPr>
        <w:t>Стороне-</w:t>
      </w:r>
      <w:r w:rsidR="00A36D07" w:rsidRPr="00E01318">
        <w:rPr>
          <w:sz w:val="28"/>
          <w:szCs w:val="28"/>
        </w:rPr>
        <w:t>2</w:t>
      </w:r>
      <w:r w:rsidRPr="00E01318">
        <w:rPr>
          <w:sz w:val="28"/>
          <w:szCs w:val="28"/>
        </w:rPr>
        <w:t xml:space="preserve"> </w:t>
      </w:r>
      <w:r w:rsidR="00B5654D" w:rsidRPr="00E01318">
        <w:rPr>
          <w:sz w:val="28"/>
          <w:szCs w:val="28"/>
        </w:rPr>
        <w:t>соответствующие платежные поручения или</w:t>
      </w:r>
      <w:r w:rsidR="00CA30EF" w:rsidRPr="00E01318">
        <w:rPr>
          <w:sz w:val="28"/>
          <w:szCs w:val="28"/>
        </w:rPr>
        <w:t> </w:t>
      </w:r>
      <w:r w:rsidR="00B5654D" w:rsidRPr="00E01318">
        <w:rPr>
          <w:sz w:val="28"/>
          <w:szCs w:val="28"/>
        </w:rPr>
        <w:t>иные документы</w:t>
      </w:r>
      <w:r w:rsidR="00FC144E" w:rsidRPr="00E01318">
        <w:rPr>
          <w:sz w:val="28"/>
          <w:szCs w:val="28"/>
        </w:rPr>
        <w:t>, подтверждающие</w:t>
      </w:r>
      <w:r w:rsidRPr="00E01318">
        <w:rPr>
          <w:sz w:val="28"/>
          <w:szCs w:val="28"/>
        </w:rPr>
        <w:t xml:space="preserve"> перечислени</w:t>
      </w:r>
      <w:r w:rsidR="00FC144E" w:rsidRPr="00E01318">
        <w:rPr>
          <w:sz w:val="28"/>
          <w:szCs w:val="28"/>
        </w:rPr>
        <w:t>е</w:t>
      </w:r>
      <w:r w:rsidRPr="00E01318">
        <w:rPr>
          <w:sz w:val="28"/>
          <w:szCs w:val="28"/>
        </w:rPr>
        <w:t xml:space="preserve"> Стороной-</w:t>
      </w:r>
      <w:r w:rsidR="00A36D07" w:rsidRPr="00E01318">
        <w:rPr>
          <w:sz w:val="28"/>
          <w:szCs w:val="28"/>
        </w:rPr>
        <w:t>1</w:t>
      </w:r>
      <w:r w:rsidRPr="00E01318">
        <w:rPr>
          <w:sz w:val="28"/>
          <w:szCs w:val="28"/>
        </w:rPr>
        <w:t xml:space="preserve"> </w:t>
      </w:r>
      <w:r w:rsidR="00FC144E" w:rsidRPr="00E01318">
        <w:rPr>
          <w:sz w:val="28"/>
          <w:szCs w:val="28"/>
        </w:rPr>
        <w:t xml:space="preserve">денежных средств </w:t>
      </w:r>
      <w:r w:rsidR="007C08EC" w:rsidRPr="00E01318">
        <w:rPr>
          <w:sz w:val="28"/>
          <w:szCs w:val="28"/>
        </w:rPr>
        <w:t xml:space="preserve">контрагентам </w:t>
      </w:r>
      <w:r w:rsidR="00601694" w:rsidRPr="00E01318">
        <w:rPr>
          <w:sz w:val="28"/>
          <w:szCs w:val="28"/>
        </w:rPr>
        <w:t xml:space="preserve">Должника </w:t>
      </w:r>
      <w:r w:rsidR="00FC144E" w:rsidRPr="00E01318">
        <w:rPr>
          <w:sz w:val="28"/>
          <w:szCs w:val="28"/>
        </w:rPr>
        <w:t>в соответствии</w:t>
      </w:r>
      <w:r w:rsidR="008E1604" w:rsidRPr="00E01318">
        <w:rPr>
          <w:sz w:val="28"/>
          <w:szCs w:val="28"/>
        </w:rPr>
        <w:t xml:space="preserve"> </w:t>
      </w:r>
      <w:r w:rsidR="00FC144E" w:rsidRPr="00E01318">
        <w:rPr>
          <w:sz w:val="28"/>
          <w:szCs w:val="28"/>
        </w:rPr>
        <w:t xml:space="preserve">с </w:t>
      </w:r>
      <w:r w:rsidR="008B1417" w:rsidRPr="00E01318">
        <w:rPr>
          <w:sz w:val="28"/>
          <w:szCs w:val="28"/>
        </w:rPr>
        <w:t xml:space="preserve">письменной </w:t>
      </w:r>
      <w:r w:rsidR="00FC144E" w:rsidRPr="00E01318">
        <w:rPr>
          <w:sz w:val="28"/>
          <w:szCs w:val="28"/>
        </w:rPr>
        <w:t>заяв</w:t>
      </w:r>
      <w:r w:rsidR="008B1417" w:rsidRPr="00E01318">
        <w:rPr>
          <w:sz w:val="28"/>
          <w:szCs w:val="28"/>
        </w:rPr>
        <w:t>кой</w:t>
      </w:r>
      <w:r w:rsidR="00FC144E" w:rsidRPr="00E01318">
        <w:rPr>
          <w:sz w:val="28"/>
          <w:szCs w:val="28"/>
        </w:rPr>
        <w:t>, указанн</w:t>
      </w:r>
      <w:r w:rsidR="008B1417" w:rsidRPr="00E01318">
        <w:rPr>
          <w:sz w:val="28"/>
          <w:szCs w:val="28"/>
        </w:rPr>
        <w:t>ой</w:t>
      </w:r>
      <w:r w:rsidR="00FC144E" w:rsidRPr="00E01318">
        <w:rPr>
          <w:sz w:val="28"/>
          <w:szCs w:val="28"/>
        </w:rPr>
        <w:t xml:space="preserve"> в п</w:t>
      </w:r>
      <w:r w:rsidR="008E1604" w:rsidRPr="00E01318">
        <w:rPr>
          <w:sz w:val="28"/>
          <w:szCs w:val="28"/>
        </w:rPr>
        <w:t>ункте</w:t>
      </w:r>
      <w:r w:rsidR="00FC144E" w:rsidRPr="00E01318">
        <w:rPr>
          <w:sz w:val="28"/>
          <w:szCs w:val="28"/>
        </w:rPr>
        <w:t xml:space="preserve"> </w:t>
      </w:r>
      <w:r w:rsidR="00EF60AA" w:rsidRPr="00E01318">
        <w:rPr>
          <w:sz w:val="28"/>
          <w:szCs w:val="28"/>
        </w:rPr>
        <w:t>[</w:t>
      </w:r>
      <w:r w:rsidR="00FC144E" w:rsidRPr="00E01318">
        <w:rPr>
          <w:sz w:val="28"/>
          <w:szCs w:val="28"/>
        </w:rPr>
        <w:t>2.1.</w:t>
      </w:r>
      <w:r w:rsidR="002E7E7B" w:rsidRPr="00E01318">
        <w:rPr>
          <w:sz w:val="28"/>
          <w:szCs w:val="28"/>
        </w:rPr>
        <w:t>2</w:t>
      </w:r>
      <w:r w:rsidR="00EF60AA" w:rsidRPr="00E01318">
        <w:rPr>
          <w:sz w:val="28"/>
          <w:szCs w:val="28"/>
        </w:rPr>
        <w:t>] /</w:t>
      </w:r>
      <w:r w:rsidR="00FC144E" w:rsidRPr="00E01318">
        <w:rPr>
          <w:sz w:val="28"/>
          <w:szCs w:val="28"/>
        </w:rPr>
        <w:t xml:space="preserve"> </w:t>
      </w:r>
      <w:r w:rsidR="00EF60AA" w:rsidRPr="00E01318">
        <w:rPr>
          <w:sz w:val="28"/>
          <w:szCs w:val="28"/>
        </w:rPr>
        <w:t>[2.1.3] (выбрать нужное)</w:t>
      </w:r>
      <w:r w:rsidR="00FC144E" w:rsidRPr="00E01318">
        <w:rPr>
          <w:sz w:val="28"/>
          <w:szCs w:val="28"/>
        </w:rPr>
        <w:t xml:space="preserve">настоящего </w:t>
      </w:r>
      <w:r w:rsidR="002363D2" w:rsidRPr="00E01318">
        <w:rPr>
          <w:sz w:val="28"/>
          <w:szCs w:val="28"/>
        </w:rPr>
        <w:t>С</w:t>
      </w:r>
      <w:r w:rsidR="00FC144E" w:rsidRPr="00E01318">
        <w:rPr>
          <w:sz w:val="28"/>
          <w:szCs w:val="28"/>
        </w:rPr>
        <w:t>оглашения.</w:t>
      </w:r>
    </w:p>
    <w:p w:rsidR="00464D38" w:rsidRPr="00E01318" w:rsidRDefault="00196447" w:rsidP="00F6374F">
      <w:pPr>
        <w:pStyle w:val="ac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E01318">
        <w:rPr>
          <w:bCs/>
          <w:spacing w:val="3"/>
          <w:sz w:val="28"/>
          <w:szCs w:val="28"/>
        </w:rPr>
        <w:t xml:space="preserve">Не позднее </w:t>
      </w:r>
      <w:r w:rsidR="001413F2" w:rsidRPr="00E01318">
        <w:rPr>
          <w:bCs/>
          <w:spacing w:val="3"/>
          <w:sz w:val="28"/>
          <w:szCs w:val="28"/>
        </w:rPr>
        <w:t>5 (</w:t>
      </w:r>
      <w:r w:rsidRPr="00E01318">
        <w:rPr>
          <w:bCs/>
          <w:spacing w:val="3"/>
          <w:sz w:val="28"/>
          <w:szCs w:val="28"/>
        </w:rPr>
        <w:t>пяти</w:t>
      </w:r>
      <w:r w:rsidR="001413F2" w:rsidRPr="00E01318">
        <w:rPr>
          <w:bCs/>
          <w:spacing w:val="3"/>
          <w:sz w:val="28"/>
          <w:szCs w:val="28"/>
        </w:rPr>
        <w:t>)</w:t>
      </w:r>
      <w:r w:rsidRPr="00E01318">
        <w:rPr>
          <w:bCs/>
          <w:spacing w:val="3"/>
          <w:sz w:val="28"/>
          <w:szCs w:val="28"/>
        </w:rPr>
        <w:t xml:space="preserve"> рабочих дней с даты получения документов, указанных в пункте 3.1.</w:t>
      </w:r>
      <w:r w:rsidR="008B1417" w:rsidRPr="00E01318">
        <w:rPr>
          <w:bCs/>
          <w:spacing w:val="3"/>
          <w:sz w:val="28"/>
          <w:szCs w:val="28"/>
        </w:rPr>
        <w:t>1</w:t>
      </w:r>
      <w:r w:rsidRPr="00E01318">
        <w:rPr>
          <w:bCs/>
          <w:spacing w:val="3"/>
          <w:sz w:val="28"/>
          <w:szCs w:val="28"/>
        </w:rPr>
        <w:t xml:space="preserve"> настоящего Соглашения,</w:t>
      </w:r>
      <w:r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>Сторона-2 обязуется включить требование Стороны-1 о возмещении</w:t>
      </w:r>
      <w:r w:rsidR="00675D95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 xml:space="preserve">произведенных расходов </w:t>
      </w:r>
      <w:r w:rsidR="006552B8" w:rsidRPr="00E01318">
        <w:rPr>
          <w:sz w:val="28"/>
          <w:szCs w:val="28"/>
        </w:rPr>
        <w:br/>
      </w:r>
      <w:r w:rsidR="00901611" w:rsidRPr="00E01318">
        <w:rPr>
          <w:sz w:val="28"/>
          <w:szCs w:val="28"/>
        </w:rPr>
        <w:t xml:space="preserve">в соответствующую очередь </w:t>
      </w:r>
      <w:r w:rsidR="002363D2" w:rsidRPr="00E01318">
        <w:rPr>
          <w:sz w:val="28"/>
          <w:szCs w:val="28"/>
        </w:rPr>
        <w:t>р</w:t>
      </w:r>
      <w:r w:rsidR="00901611" w:rsidRPr="00E01318">
        <w:rPr>
          <w:sz w:val="28"/>
          <w:szCs w:val="28"/>
        </w:rPr>
        <w:t>еестра текущих платежей</w:t>
      </w:r>
      <w:r w:rsidR="003D0F93" w:rsidRPr="00E01318">
        <w:rPr>
          <w:sz w:val="28"/>
          <w:szCs w:val="28"/>
        </w:rPr>
        <w:t xml:space="preserve"> кредиторов </w:t>
      </w:r>
      <w:r w:rsidR="00B5654D" w:rsidRPr="00E01318">
        <w:rPr>
          <w:sz w:val="28"/>
          <w:szCs w:val="28"/>
        </w:rPr>
        <w:t xml:space="preserve">Должника </w:t>
      </w:r>
      <w:bookmarkStart w:id="8" w:name="_Hlk515549899"/>
      <w:r w:rsidR="006552B8" w:rsidRPr="00E01318">
        <w:rPr>
          <w:sz w:val="28"/>
          <w:szCs w:val="28"/>
        </w:rPr>
        <w:br/>
      </w:r>
      <w:r w:rsidR="00901611" w:rsidRPr="00E01318">
        <w:rPr>
          <w:sz w:val="28"/>
          <w:szCs w:val="28"/>
        </w:rPr>
        <w:t>в</w:t>
      </w:r>
      <w:r w:rsidR="002621CF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 xml:space="preserve">целях их возмещения </w:t>
      </w:r>
      <w:r w:rsidR="00255FD0" w:rsidRPr="00E01318">
        <w:rPr>
          <w:sz w:val="28"/>
          <w:szCs w:val="28"/>
        </w:rPr>
        <w:t>Стороне-1</w:t>
      </w:r>
      <w:r w:rsidR="00901611" w:rsidRPr="00E01318">
        <w:rPr>
          <w:sz w:val="28"/>
          <w:szCs w:val="28"/>
        </w:rPr>
        <w:t xml:space="preserve"> в деле о </w:t>
      </w:r>
      <w:r w:rsidR="008B1417" w:rsidRPr="00E01318">
        <w:rPr>
          <w:sz w:val="28"/>
          <w:szCs w:val="28"/>
        </w:rPr>
        <w:t>банкротстве</w:t>
      </w:r>
      <w:bookmarkEnd w:id="8"/>
      <w:r w:rsidR="00902538" w:rsidRPr="00E01318">
        <w:rPr>
          <w:sz w:val="28"/>
          <w:szCs w:val="28"/>
        </w:rPr>
        <w:t xml:space="preserve"> </w:t>
      </w:r>
      <w:r w:rsidR="00015FC0" w:rsidRPr="00E01318">
        <w:rPr>
          <w:sz w:val="28"/>
          <w:szCs w:val="28"/>
        </w:rPr>
        <w:t>за счет конкурсной массы Должника в порядке, установленном Федеральным законом от 26.10.2002</w:t>
      </w:r>
      <w:r w:rsidR="00DD67C3" w:rsidRPr="00E01318">
        <w:rPr>
          <w:sz w:val="28"/>
          <w:szCs w:val="28"/>
        </w:rPr>
        <w:t xml:space="preserve"> </w:t>
      </w:r>
      <w:r w:rsidR="006552B8" w:rsidRPr="00E01318">
        <w:rPr>
          <w:sz w:val="28"/>
          <w:szCs w:val="28"/>
        </w:rPr>
        <w:br/>
      </w:r>
      <w:r w:rsidR="00015FC0" w:rsidRPr="00E01318">
        <w:rPr>
          <w:sz w:val="28"/>
          <w:szCs w:val="28"/>
        </w:rPr>
        <w:t xml:space="preserve">№ 127-ФЗ «О несостоятельности (банкротстве)». </w:t>
      </w:r>
      <w:bookmarkStart w:id="9" w:name="bookmark3"/>
    </w:p>
    <w:p w:rsidR="007C08EC" w:rsidRPr="00E01318" w:rsidRDefault="00AF7ED1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В случае утверждения в процедуре банкротства </w:t>
      </w:r>
      <w:r w:rsidR="00015FC0" w:rsidRPr="00E01318">
        <w:rPr>
          <w:sz w:val="28"/>
          <w:szCs w:val="28"/>
        </w:rPr>
        <w:t xml:space="preserve">Должника </w:t>
      </w:r>
      <w:r w:rsidRPr="00E01318">
        <w:rPr>
          <w:sz w:val="28"/>
          <w:szCs w:val="28"/>
        </w:rPr>
        <w:t xml:space="preserve">мирового соглашения и прекращения производства по делу, </w:t>
      </w:r>
      <w:r w:rsidR="00342545" w:rsidRPr="00E01318">
        <w:rPr>
          <w:sz w:val="28"/>
          <w:szCs w:val="28"/>
        </w:rPr>
        <w:t>конкурсный управляющий</w:t>
      </w:r>
      <w:r w:rsidRPr="00E01318">
        <w:rPr>
          <w:sz w:val="28"/>
          <w:szCs w:val="28"/>
        </w:rPr>
        <w:t xml:space="preserve"> обязуется предпринять все необходимые и достаточные действия </w:t>
      </w:r>
      <w:r w:rsidR="006552B8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по истребованию расходов, поименованных в п</w:t>
      </w:r>
      <w:r w:rsidR="006E0F11" w:rsidRPr="00E01318">
        <w:rPr>
          <w:sz w:val="28"/>
          <w:szCs w:val="28"/>
        </w:rPr>
        <w:t>ункте</w:t>
      </w:r>
      <w:r w:rsidRPr="00E01318">
        <w:rPr>
          <w:sz w:val="28"/>
          <w:szCs w:val="28"/>
        </w:rPr>
        <w:t xml:space="preserve"> </w:t>
      </w:r>
      <w:r w:rsidR="00464D38" w:rsidRPr="00E01318">
        <w:rPr>
          <w:sz w:val="28"/>
          <w:szCs w:val="28"/>
        </w:rPr>
        <w:t>1.</w:t>
      </w:r>
      <w:r w:rsidRPr="00E01318">
        <w:rPr>
          <w:sz w:val="28"/>
          <w:szCs w:val="28"/>
        </w:rPr>
        <w:t xml:space="preserve">1 настоящего Соглашения, с </w:t>
      </w:r>
      <w:r w:rsidR="00015FC0" w:rsidRPr="00E01318">
        <w:rPr>
          <w:sz w:val="28"/>
          <w:szCs w:val="28"/>
        </w:rPr>
        <w:t xml:space="preserve">Должника </w:t>
      </w:r>
      <w:r w:rsidRPr="00E01318">
        <w:rPr>
          <w:sz w:val="28"/>
          <w:szCs w:val="28"/>
        </w:rPr>
        <w:t xml:space="preserve">в том числе, но не ограничиваясь, включение соответствующего требования в условия мирового соглашения; истребование задолженности с </w:t>
      </w:r>
      <w:r w:rsidR="00015FC0" w:rsidRPr="00E01318">
        <w:rPr>
          <w:sz w:val="28"/>
          <w:szCs w:val="28"/>
        </w:rPr>
        <w:t xml:space="preserve">Должника </w:t>
      </w:r>
      <w:r w:rsidRPr="00E01318">
        <w:rPr>
          <w:sz w:val="28"/>
          <w:szCs w:val="28"/>
        </w:rPr>
        <w:t xml:space="preserve">в судебном порядке. В течение 3 (трех) рабочих дней с даты получения таких денежных средств от </w:t>
      </w:r>
      <w:r w:rsidR="00015FC0" w:rsidRPr="00E01318">
        <w:rPr>
          <w:sz w:val="28"/>
          <w:szCs w:val="28"/>
        </w:rPr>
        <w:t>Должника</w:t>
      </w:r>
      <w:r w:rsidRPr="00E01318">
        <w:rPr>
          <w:sz w:val="28"/>
          <w:szCs w:val="28"/>
        </w:rPr>
        <w:t xml:space="preserve">, </w:t>
      </w:r>
      <w:r w:rsidR="00902538" w:rsidRPr="00E01318">
        <w:rPr>
          <w:sz w:val="28"/>
          <w:szCs w:val="28"/>
        </w:rPr>
        <w:t xml:space="preserve">Сторона-2 </w:t>
      </w:r>
      <w:r w:rsidRPr="00E01318">
        <w:rPr>
          <w:sz w:val="28"/>
          <w:szCs w:val="28"/>
        </w:rPr>
        <w:t xml:space="preserve">обязуется перечислить их в полном объеме </w:t>
      </w:r>
      <w:r w:rsidR="00015FC0" w:rsidRPr="00E01318">
        <w:rPr>
          <w:sz w:val="28"/>
          <w:szCs w:val="28"/>
        </w:rPr>
        <w:t>Стороне-</w:t>
      </w:r>
      <w:r w:rsidR="00902538" w:rsidRPr="00E01318">
        <w:rPr>
          <w:sz w:val="28"/>
          <w:szCs w:val="28"/>
        </w:rPr>
        <w:t>1</w:t>
      </w:r>
      <w:r w:rsidRPr="00E01318">
        <w:rPr>
          <w:sz w:val="28"/>
          <w:szCs w:val="28"/>
        </w:rPr>
        <w:t xml:space="preserve"> по реквизитам, указанным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в настоящем Соглашении.</w:t>
      </w:r>
    </w:p>
    <w:p w:rsidR="0014040C" w:rsidRPr="00E01318" w:rsidRDefault="0014040C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Сторона-2 обязуется обеспечить, что все расходы, понесенные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 xml:space="preserve">Стороной-2, финансирование которых осуществляется Стороной-1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lastRenderedPageBreak/>
        <w:t>в соответствии с настоящим Соглашение</w:t>
      </w:r>
      <w:r w:rsidR="00AE4A51" w:rsidRPr="00E01318">
        <w:rPr>
          <w:sz w:val="28"/>
          <w:szCs w:val="28"/>
        </w:rPr>
        <w:t>м</w:t>
      </w:r>
      <w:r w:rsidRPr="00E01318">
        <w:rPr>
          <w:sz w:val="28"/>
          <w:szCs w:val="28"/>
        </w:rPr>
        <w:t xml:space="preserve">, являются разумно обоснованными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и документально подтвержденными. Расходы, понесенные Стороной-2, финансирование которых осуществляется Стороной-1</w:t>
      </w:r>
      <w:r w:rsidR="006E0F11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в соответствии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 xml:space="preserve">с настоящим Соглашением, признанные арбитражным судом необоснованными, Сторона-2 обязуется возместить Стороне-1 из собственных средств не позднее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3 (трех) рабочих дней с даты вступления в силу судебного акта, которым такие расходы были признаны необоснованными.</w:t>
      </w:r>
    </w:p>
    <w:p w:rsidR="00B85D33" w:rsidRPr="00E01318" w:rsidRDefault="00B85D33" w:rsidP="00F6374F">
      <w:pPr>
        <w:pStyle w:val="ac"/>
        <w:numPr>
          <w:ilvl w:val="1"/>
          <w:numId w:val="6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Сторона</w:t>
      </w:r>
      <w:r w:rsidR="006D7214" w:rsidRPr="00E01318">
        <w:rPr>
          <w:sz w:val="28"/>
          <w:szCs w:val="28"/>
        </w:rPr>
        <w:t>-</w:t>
      </w:r>
      <w:r w:rsidR="006E0F11" w:rsidRPr="00E01318">
        <w:rPr>
          <w:sz w:val="28"/>
          <w:szCs w:val="28"/>
        </w:rPr>
        <w:t>1</w:t>
      </w:r>
      <w:r w:rsidRPr="00E01318">
        <w:rPr>
          <w:sz w:val="28"/>
          <w:szCs w:val="28"/>
        </w:rPr>
        <w:t xml:space="preserve"> вправе отказать Стороне-2 в предоставлении финансирования в случае наступления в период действия Соглашения любого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из нижеперечисленных событий или обстоятельств:</w:t>
      </w:r>
    </w:p>
    <w:p w:rsidR="00B85D33" w:rsidRPr="00E01318" w:rsidRDefault="00B85D33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Сторона-2 </w:t>
      </w:r>
      <w:r w:rsidR="00255BA9" w:rsidRPr="00E01318">
        <w:rPr>
          <w:sz w:val="28"/>
          <w:szCs w:val="28"/>
        </w:rPr>
        <w:t>не предоставит подтверждающие документы</w:t>
      </w:r>
      <w:r w:rsidR="0035167C" w:rsidRPr="00E01318">
        <w:rPr>
          <w:sz w:val="28"/>
          <w:szCs w:val="28"/>
        </w:rPr>
        <w:t xml:space="preserve"> к заявке </w:t>
      </w:r>
      <w:r w:rsidR="00CE68E2" w:rsidRPr="00E01318">
        <w:rPr>
          <w:sz w:val="28"/>
          <w:szCs w:val="28"/>
        </w:rPr>
        <w:br/>
      </w:r>
      <w:r w:rsidR="0035167C" w:rsidRPr="00E01318">
        <w:rPr>
          <w:sz w:val="28"/>
          <w:szCs w:val="28"/>
        </w:rPr>
        <w:t>на финансирование</w:t>
      </w:r>
      <w:r w:rsidR="00255BA9" w:rsidRPr="00E01318">
        <w:rPr>
          <w:sz w:val="28"/>
          <w:szCs w:val="28"/>
        </w:rPr>
        <w:t xml:space="preserve"> либо предоставит документы</w:t>
      </w:r>
      <w:r w:rsidR="006D7214" w:rsidRPr="00E01318">
        <w:rPr>
          <w:sz w:val="28"/>
          <w:szCs w:val="28"/>
        </w:rPr>
        <w:t>,</w:t>
      </w:r>
      <w:r w:rsidR="00255BA9" w:rsidRPr="00E01318">
        <w:rPr>
          <w:sz w:val="28"/>
          <w:szCs w:val="28"/>
        </w:rPr>
        <w:t xml:space="preserve"> недостаточно подтверждающие необходимость осуществления и </w:t>
      </w:r>
      <w:r w:rsidR="0035167C" w:rsidRPr="00E01318">
        <w:rPr>
          <w:sz w:val="28"/>
          <w:szCs w:val="28"/>
        </w:rPr>
        <w:t xml:space="preserve">факт </w:t>
      </w:r>
      <w:r w:rsidR="00255BA9" w:rsidRPr="00E01318">
        <w:rPr>
          <w:sz w:val="28"/>
          <w:szCs w:val="28"/>
        </w:rPr>
        <w:t xml:space="preserve">осуществления </w:t>
      </w:r>
      <w:r w:rsidR="00CC3BA3" w:rsidRPr="00E01318">
        <w:rPr>
          <w:sz w:val="28"/>
          <w:szCs w:val="28"/>
        </w:rPr>
        <w:t>расходов в соответствии с пунктом</w:t>
      </w:r>
      <w:r w:rsidR="002B14C5" w:rsidRPr="00E01318">
        <w:rPr>
          <w:sz w:val="28"/>
          <w:szCs w:val="28"/>
        </w:rPr>
        <w:t xml:space="preserve"> 1.1</w:t>
      </w:r>
      <w:r w:rsidR="00464D38" w:rsidRPr="00E01318">
        <w:rPr>
          <w:sz w:val="28"/>
          <w:szCs w:val="28"/>
        </w:rPr>
        <w:t xml:space="preserve"> настоящего Соглашения</w:t>
      </w:r>
      <w:r w:rsidRPr="00E01318">
        <w:rPr>
          <w:sz w:val="28"/>
          <w:szCs w:val="28"/>
        </w:rPr>
        <w:t>;</w:t>
      </w:r>
    </w:p>
    <w:p w:rsidR="00B07D05" w:rsidRPr="00E01318" w:rsidRDefault="00255BA9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Сторона-2 нарушит (не исполнит или ненадлежащим образом исполнит) какое-либо обязательство по настоящему Соглашению, не</w:t>
      </w:r>
      <w:r w:rsidR="00F146AA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 xml:space="preserve">являющееся денежным обязательством, и не устранит соответствующее нарушение в течение 10 (десяти) </w:t>
      </w:r>
      <w:r w:rsidR="00464D38" w:rsidRPr="00E01318">
        <w:rPr>
          <w:sz w:val="28"/>
          <w:szCs w:val="28"/>
        </w:rPr>
        <w:t xml:space="preserve">рабочих </w:t>
      </w:r>
      <w:r w:rsidRPr="00E01318">
        <w:rPr>
          <w:sz w:val="28"/>
          <w:szCs w:val="28"/>
        </w:rPr>
        <w:t>дней после получения требования Стороны-1 об устранении такого нарушения;</w:t>
      </w:r>
    </w:p>
    <w:p w:rsidR="00B07D05" w:rsidRPr="00E01318" w:rsidRDefault="00B85D33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Любое из заверений об обстоятельствах Стороны-2, приведенных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 xml:space="preserve">в настоящем Соглашении, или любая информация, предоставленная Стороной-2 или от </w:t>
      </w:r>
      <w:r w:rsidR="006E0F11" w:rsidRPr="00E01318">
        <w:rPr>
          <w:sz w:val="28"/>
          <w:szCs w:val="28"/>
        </w:rPr>
        <w:t xml:space="preserve">ее </w:t>
      </w:r>
      <w:r w:rsidRPr="00E01318">
        <w:rPr>
          <w:sz w:val="28"/>
          <w:szCs w:val="28"/>
        </w:rPr>
        <w:t>имени</w:t>
      </w:r>
      <w:r w:rsidR="0040091E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в соответствии с настоящим Соглашением либо в связи с ним, окажутся недостоверными, неполными или вводящими в заблуждение;</w:t>
      </w:r>
    </w:p>
    <w:p w:rsidR="00B07D05" w:rsidRPr="00E01318" w:rsidRDefault="00B85D33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В связи с изменением законодательства Российской Федерации Сторона-2 не сможет выполнять свои обязательства по настоящему Соглашению надлежащим образом либо какое-либо положение настоящего Соглашения окажется или будет признано недействительным или не имеющим юридической силы;</w:t>
      </w:r>
    </w:p>
    <w:p w:rsidR="00B07D05" w:rsidRPr="00E01318" w:rsidRDefault="00B85D33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>Произойдет какое-либо событие или изменение обстоятельств, которое существенным образом повлияет на возм</w:t>
      </w:r>
      <w:r w:rsidR="002B14C5" w:rsidRPr="00E01318">
        <w:rPr>
          <w:sz w:val="28"/>
          <w:szCs w:val="28"/>
        </w:rPr>
        <w:t>ожность надлежащего исполнения Стороной-2</w:t>
      </w:r>
      <w:r w:rsidRPr="00E01318">
        <w:rPr>
          <w:sz w:val="28"/>
          <w:szCs w:val="28"/>
        </w:rPr>
        <w:t xml:space="preserve"> своих обязательств по настоящему Соглашению;</w:t>
      </w:r>
    </w:p>
    <w:p w:rsidR="00B85D33" w:rsidRPr="00E01318" w:rsidRDefault="00B85D33" w:rsidP="00F6374F">
      <w:pPr>
        <w:pStyle w:val="ac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Сторона-2 не предоставила Стороне-1 </w:t>
      </w:r>
      <w:r w:rsidR="00554D1A" w:rsidRPr="00E01318">
        <w:rPr>
          <w:sz w:val="28"/>
          <w:szCs w:val="28"/>
        </w:rPr>
        <w:t xml:space="preserve">документы, подтверждающие факт исполнения (оплаты) расходов в соответствии с </w:t>
      </w:r>
      <w:r w:rsidRPr="00E01318">
        <w:rPr>
          <w:sz w:val="28"/>
          <w:szCs w:val="28"/>
        </w:rPr>
        <w:t>п</w:t>
      </w:r>
      <w:r w:rsidR="00554D1A" w:rsidRPr="00E01318">
        <w:rPr>
          <w:sz w:val="28"/>
          <w:szCs w:val="28"/>
        </w:rPr>
        <w:t>ункто</w:t>
      </w:r>
      <w:r w:rsidRPr="00E01318">
        <w:rPr>
          <w:sz w:val="28"/>
          <w:szCs w:val="28"/>
        </w:rPr>
        <w:t xml:space="preserve">м </w:t>
      </w:r>
      <w:r w:rsidR="00554D1A" w:rsidRPr="00E01318">
        <w:rPr>
          <w:sz w:val="28"/>
          <w:szCs w:val="28"/>
        </w:rPr>
        <w:t>3.</w:t>
      </w:r>
      <w:r w:rsidR="00E87F14" w:rsidRPr="00E01318">
        <w:rPr>
          <w:sz w:val="28"/>
          <w:szCs w:val="28"/>
        </w:rPr>
        <w:t>1</w:t>
      </w:r>
      <w:r w:rsidR="00554D1A" w:rsidRPr="00E01318">
        <w:rPr>
          <w:sz w:val="28"/>
          <w:szCs w:val="28"/>
        </w:rPr>
        <w:t>.</w:t>
      </w:r>
      <w:r w:rsidR="00E87F14" w:rsidRPr="00E01318">
        <w:rPr>
          <w:sz w:val="28"/>
          <w:szCs w:val="28"/>
        </w:rPr>
        <w:t>2</w:t>
      </w:r>
      <w:r w:rsidRPr="00E01318">
        <w:rPr>
          <w:sz w:val="28"/>
          <w:szCs w:val="28"/>
        </w:rPr>
        <w:t xml:space="preserve"> настоящего </w:t>
      </w:r>
      <w:r w:rsidR="00554D1A" w:rsidRPr="00E01318">
        <w:rPr>
          <w:sz w:val="28"/>
          <w:szCs w:val="28"/>
        </w:rPr>
        <w:t>Соглашения</w:t>
      </w:r>
      <w:r w:rsidRPr="00E01318">
        <w:rPr>
          <w:sz w:val="28"/>
          <w:szCs w:val="28"/>
        </w:rPr>
        <w:t>.</w:t>
      </w:r>
    </w:p>
    <w:p w:rsidR="00F6374F" w:rsidRPr="00E01318" w:rsidRDefault="0060476E" w:rsidP="00F63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3.6. </w:t>
      </w:r>
      <w:r w:rsidR="005C6D4D" w:rsidRPr="00E01318">
        <w:rPr>
          <w:sz w:val="28"/>
          <w:szCs w:val="28"/>
        </w:rPr>
        <w:t xml:space="preserve">Сторона-1 имеет право в любое время в течение срока действия настоящего Соглашения и до истечения </w:t>
      </w:r>
      <w:r w:rsidR="00A86E72" w:rsidRPr="00E01318">
        <w:rPr>
          <w:sz w:val="28"/>
          <w:szCs w:val="28"/>
        </w:rPr>
        <w:t>1</w:t>
      </w:r>
      <w:r w:rsidR="005C6D4D" w:rsidRPr="00E01318">
        <w:rPr>
          <w:sz w:val="28"/>
          <w:szCs w:val="28"/>
        </w:rPr>
        <w:t xml:space="preserve"> (</w:t>
      </w:r>
      <w:r w:rsidR="00A86E72" w:rsidRPr="00E01318">
        <w:rPr>
          <w:sz w:val="28"/>
          <w:szCs w:val="28"/>
        </w:rPr>
        <w:t xml:space="preserve">одного) года </w:t>
      </w:r>
      <w:r w:rsidR="005C6D4D" w:rsidRPr="00E01318">
        <w:rPr>
          <w:sz w:val="28"/>
          <w:szCs w:val="28"/>
        </w:rPr>
        <w:t xml:space="preserve">с даты его прекращения по своему усмотрению </w:t>
      </w:r>
      <w:r w:rsidR="00661C1D" w:rsidRPr="00E01318">
        <w:rPr>
          <w:sz w:val="28"/>
          <w:szCs w:val="28"/>
        </w:rPr>
        <w:t xml:space="preserve">потребовать и получить от Стороны-2 дополнительные документы, </w:t>
      </w:r>
      <w:r w:rsidR="005C6D4D" w:rsidRPr="00E01318">
        <w:rPr>
          <w:sz w:val="28"/>
          <w:szCs w:val="28"/>
        </w:rPr>
        <w:t>проверить обоснованность понесенных Стороной-2 расходов</w:t>
      </w:r>
      <w:r w:rsidR="00A86E72" w:rsidRPr="00E01318">
        <w:rPr>
          <w:sz w:val="28"/>
          <w:szCs w:val="28"/>
        </w:rPr>
        <w:t xml:space="preserve">. </w:t>
      </w:r>
    </w:p>
    <w:p w:rsidR="00CC3BA3" w:rsidRPr="00E01318" w:rsidRDefault="005C6D4D" w:rsidP="00F63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На основании предварительного </w:t>
      </w:r>
      <w:r w:rsidR="00A86E72" w:rsidRPr="00E01318">
        <w:rPr>
          <w:sz w:val="28"/>
          <w:szCs w:val="28"/>
        </w:rPr>
        <w:t>запроса</w:t>
      </w:r>
      <w:r w:rsidRPr="00E01318">
        <w:rPr>
          <w:sz w:val="28"/>
          <w:szCs w:val="28"/>
        </w:rPr>
        <w:t xml:space="preserve"> Стороны-1, Сторона-2 обязуется в срок не позднее </w:t>
      </w:r>
      <w:r w:rsidR="00A86E72" w:rsidRPr="00E01318">
        <w:rPr>
          <w:sz w:val="28"/>
          <w:szCs w:val="28"/>
        </w:rPr>
        <w:t>10</w:t>
      </w:r>
      <w:r w:rsidRPr="00E01318">
        <w:rPr>
          <w:sz w:val="28"/>
          <w:szCs w:val="28"/>
        </w:rPr>
        <w:t xml:space="preserve"> (</w:t>
      </w:r>
      <w:r w:rsidR="00A86E72" w:rsidRPr="00E01318">
        <w:rPr>
          <w:sz w:val="28"/>
          <w:szCs w:val="28"/>
        </w:rPr>
        <w:t>десяти</w:t>
      </w:r>
      <w:r w:rsidRPr="00E01318">
        <w:rPr>
          <w:sz w:val="28"/>
          <w:szCs w:val="28"/>
        </w:rPr>
        <w:t xml:space="preserve">) рабочих дней с даты </w:t>
      </w:r>
      <w:r w:rsidR="00A86E72" w:rsidRPr="00E01318">
        <w:rPr>
          <w:sz w:val="28"/>
          <w:szCs w:val="28"/>
        </w:rPr>
        <w:t>получения такого запроса</w:t>
      </w:r>
      <w:r w:rsidRPr="00E01318">
        <w:rPr>
          <w:sz w:val="28"/>
          <w:szCs w:val="28"/>
        </w:rPr>
        <w:t xml:space="preserve"> обеспечить предоставление Стороне-1 документ</w:t>
      </w:r>
      <w:r w:rsidR="00A86E72" w:rsidRPr="00E01318">
        <w:rPr>
          <w:sz w:val="28"/>
          <w:szCs w:val="28"/>
        </w:rPr>
        <w:t>ов</w:t>
      </w:r>
      <w:r w:rsidRPr="00E01318">
        <w:rPr>
          <w:sz w:val="28"/>
          <w:szCs w:val="28"/>
        </w:rPr>
        <w:t xml:space="preserve"> </w:t>
      </w:r>
      <w:r w:rsidR="007204B5" w:rsidRPr="00E01318">
        <w:rPr>
          <w:sz w:val="28"/>
          <w:szCs w:val="28"/>
        </w:rPr>
        <w:t xml:space="preserve">в том числе </w:t>
      </w:r>
      <w:r w:rsidRPr="00E01318">
        <w:rPr>
          <w:sz w:val="28"/>
          <w:szCs w:val="28"/>
        </w:rPr>
        <w:t>по расходам, понесенным Стороной-2, финансирование которых осуществлялось Стороной-1</w:t>
      </w:r>
      <w:r w:rsidR="006E0F11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в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соответствии с настоящим Соглашением, обоснованно необходимы</w:t>
      </w:r>
      <w:r w:rsidR="00A86E72" w:rsidRPr="00E01318">
        <w:rPr>
          <w:sz w:val="28"/>
          <w:szCs w:val="28"/>
        </w:rPr>
        <w:t>х</w:t>
      </w:r>
      <w:r w:rsidRPr="00E01318">
        <w:rPr>
          <w:sz w:val="28"/>
          <w:szCs w:val="28"/>
        </w:rPr>
        <w:t xml:space="preserve"> Стороне-1 для целей проверки выполнения обязательств, принятых на себя Стороной-2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в соответствии с настоящим Соглашением.</w:t>
      </w:r>
    </w:p>
    <w:p w:rsidR="00CA30EF" w:rsidRPr="00E01318" w:rsidRDefault="00CA30EF" w:rsidP="00F63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lastRenderedPageBreak/>
        <w:t xml:space="preserve">3.7. Сторона-2 обязуется предоставлять Стороне-1 </w:t>
      </w:r>
      <w:r w:rsidR="002C3FC9" w:rsidRPr="00E01318">
        <w:rPr>
          <w:sz w:val="28"/>
          <w:szCs w:val="28"/>
        </w:rPr>
        <w:t xml:space="preserve">сведения и документы </w:t>
      </w:r>
      <w:r w:rsidRPr="00E01318">
        <w:rPr>
          <w:sz w:val="28"/>
          <w:szCs w:val="28"/>
        </w:rPr>
        <w:t>в электронной форме</w:t>
      </w:r>
      <w:r w:rsidR="002C3FC9" w:rsidRPr="00E01318">
        <w:rPr>
          <w:sz w:val="28"/>
          <w:szCs w:val="28"/>
        </w:rPr>
        <w:t>,</w:t>
      </w:r>
      <w:r w:rsidRPr="00E01318">
        <w:rPr>
          <w:sz w:val="28"/>
          <w:szCs w:val="28"/>
        </w:rPr>
        <w:t xml:space="preserve"> </w:t>
      </w:r>
      <w:r w:rsidR="002C3FC9" w:rsidRPr="00E01318">
        <w:rPr>
          <w:sz w:val="28"/>
          <w:szCs w:val="28"/>
        </w:rPr>
        <w:t xml:space="preserve">подписанные квалифицированной электронной цифровой подписью </w:t>
      </w:r>
      <w:r w:rsidRPr="00E01318">
        <w:rPr>
          <w:sz w:val="28"/>
          <w:szCs w:val="28"/>
        </w:rPr>
        <w:t>с использованием личного кабинета в ЕИСЖС</w:t>
      </w:r>
      <w:r w:rsidR="002C3FC9" w:rsidRPr="00E01318">
        <w:rPr>
          <w:rStyle w:val="afa"/>
          <w:sz w:val="28"/>
          <w:szCs w:val="28"/>
        </w:rPr>
        <w:footnoteReference w:id="4"/>
      </w:r>
      <w:r w:rsidRPr="00E01318">
        <w:rPr>
          <w:sz w:val="28"/>
          <w:szCs w:val="28"/>
        </w:rPr>
        <w:t>.</w:t>
      </w:r>
    </w:p>
    <w:p w:rsidR="002C3FC9" w:rsidRPr="00E01318" w:rsidRDefault="002C3FC9" w:rsidP="00F63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При отсутствии у одной из Сторон технической возможности использования личного кабинета сведения и документы предоставляются на бумажном носителе</w:t>
      </w:r>
      <w:r w:rsidR="007725BA" w:rsidRPr="00E01318">
        <w:rPr>
          <w:sz w:val="28"/>
          <w:szCs w:val="28"/>
        </w:rPr>
        <w:t>, подписанные уполномоченным лицом</w:t>
      </w:r>
      <w:r w:rsidRPr="00E01318">
        <w:rPr>
          <w:sz w:val="28"/>
          <w:szCs w:val="28"/>
        </w:rPr>
        <w:t>.</w:t>
      </w:r>
    </w:p>
    <w:p w:rsidR="00D90E6B" w:rsidRPr="00E01318" w:rsidRDefault="00901611" w:rsidP="00F6374F">
      <w:pPr>
        <w:pStyle w:val="ac"/>
        <w:numPr>
          <w:ilvl w:val="0"/>
          <w:numId w:val="6"/>
        </w:numPr>
        <w:spacing w:before="120" w:after="120"/>
        <w:ind w:left="0" w:hanging="284"/>
        <w:contextualSpacing w:val="0"/>
        <w:jc w:val="center"/>
        <w:rPr>
          <w:b/>
          <w:bCs/>
          <w:sz w:val="28"/>
          <w:szCs w:val="28"/>
        </w:rPr>
      </w:pPr>
      <w:r w:rsidRPr="00E01318">
        <w:rPr>
          <w:b/>
          <w:bCs/>
          <w:sz w:val="28"/>
          <w:szCs w:val="28"/>
        </w:rPr>
        <w:t>ГАРАНТИИ И ЗАВЕРЕНИЯ ОБ ОБСТОЯТЕЛЬСТВАХ</w:t>
      </w:r>
      <w:bookmarkEnd w:id="9"/>
      <w:r w:rsidR="00F644C6" w:rsidRPr="00E01318">
        <w:rPr>
          <w:b/>
          <w:bCs/>
          <w:sz w:val="28"/>
          <w:szCs w:val="28"/>
        </w:rPr>
        <w:t>. АНТИКОРРУПЦИОННАЯ ОГОВОРКА</w:t>
      </w:r>
    </w:p>
    <w:p w:rsidR="004B16F8" w:rsidRPr="00E01318" w:rsidRDefault="004B16F8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политиками, и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процедурами, направленными на борьбу со взяточничеством и коммерческим подкупом.</w:t>
      </w:r>
    </w:p>
    <w:p w:rsidR="00901611" w:rsidRPr="00E01318" w:rsidRDefault="004B16F8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  <w:r w:rsidR="00F644C6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>Каждая из Сторон гарантирует, что вся предоставляемая Стороной-2 в</w:t>
      </w:r>
      <w:r w:rsidR="00417D56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>рамках настоящего Соглашения информация, которая содержит персональные данные</w:t>
      </w:r>
      <w:r w:rsidR="00417D56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>физических лиц, будет использована исключительно</w:t>
      </w:r>
      <w:r w:rsidR="00417D56" w:rsidRPr="00E01318">
        <w:rPr>
          <w:sz w:val="28"/>
          <w:szCs w:val="28"/>
        </w:rPr>
        <w:t xml:space="preserve"> </w:t>
      </w:r>
      <w:r w:rsidR="00901611" w:rsidRPr="00E01318">
        <w:rPr>
          <w:sz w:val="28"/>
          <w:szCs w:val="28"/>
        </w:rPr>
        <w:t>в рамках настоящего Соглашения и в целях его исполнения</w:t>
      </w:r>
      <w:r w:rsidR="006225CB" w:rsidRPr="00E01318">
        <w:rPr>
          <w:sz w:val="28"/>
          <w:szCs w:val="28"/>
        </w:rPr>
        <w:t>.</w:t>
      </w:r>
    </w:p>
    <w:p w:rsidR="00E10868" w:rsidRPr="00E01318" w:rsidRDefault="00901611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Сторона-1 гарантирует, что примет меры по обеспечению сохранности персональных данных, полученных от Стороны-2 в рамках </w:t>
      </w:r>
      <w:r w:rsidR="00B51651" w:rsidRPr="00E01318">
        <w:rPr>
          <w:sz w:val="28"/>
          <w:szCs w:val="28"/>
        </w:rPr>
        <w:t xml:space="preserve">исполнения </w:t>
      </w:r>
      <w:r w:rsidRPr="00E01318">
        <w:rPr>
          <w:sz w:val="28"/>
          <w:szCs w:val="28"/>
        </w:rPr>
        <w:t>настоящего Соглашения</w:t>
      </w:r>
      <w:r w:rsidR="008B1417" w:rsidRPr="00E01318">
        <w:rPr>
          <w:sz w:val="28"/>
          <w:szCs w:val="28"/>
        </w:rPr>
        <w:t>.</w:t>
      </w:r>
    </w:p>
    <w:p w:rsidR="00CB6AB6" w:rsidRPr="00E01318" w:rsidRDefault="00CB6AB6" w:rsidP="00F6374F">
      <w:pPr>
        <w:pStyle w:val="ac"/>
        <w:spacing w:before="220" w:after="220"/>
        <w:ind w:left="0" w:firstLine="567"/>
        <w:jc w:val="both"/>
        <w:rPr>
          <w:sz w:val="28"/>
          <w:szCs w:val="28"/>
        </w:rPr>
      </w:pPr>
    </w:p>
    <w:p w:rsidR="00E27726" w:rsidRPr="00E01318" w:rsidRDefault="00E27726" w:rsidP="00F6374F">
      <w:pPr>
        <w:pStyle w:val="ac"/>
        <w:numPr>
          <w:ilvl w:val="0"/>
          <w:numId w:val="6"/>
        </w:numPr>
        <w:spacing w:before="120" w:after="120"/>
        <w:ind w:left="0" w:hanging="284"/>
        <w:contextualSpacing w:val="0"/>
        <w:jc w:val="center"/>
        <w:rPr>
          <w:sz w:val="28"/>
          <w:szCs w:val="28"/>
        </w:rPr>
      </w:pPr>
      <w:r w:rsidRPr="00E01318">
        <w:rPr>
          <w:b/>
          <w:bCs/>
          <w:sz w:val="28"/>
          <w:szCs w:val="28"/>
        </w:rPr>
        <w:t>ОТВЕТСТВЕННОСТЬ СТОРОН И РАСТОРЖЕНИЕ СОГЛАШЕНИЯ</w:t>
      </w:r>
    </w:p>
    <w:p w:rsidR="002C3FC9" w:rsidRPr="00E01318" w:rsidRDefault="00E27726" w:rsidP="00201219">
      <w:pPr>
        <w:spacing w:before="220" w:after="220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5.1.</w:t>
      </w:r>
      <w:r w:rsidRPr="00E01318">
        <w:rPr>
          <w:sz w:val="28"/>
          <w:szCs w:val="28"/>
        </w:rPr>
        <w:tab/>
        <w:t>Во всем остальном, что не предусмотрено Соглашением, Стороны</w:t>
      </w:r>
      <w:r w:rsidR="00417D56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руководствуются действующим законодательством Р</w:t>
      </w:r>
      <w:r w:rsidR="006225CB" w:rsidRPr="00E01318">
        <w:rPr>
          <w:sz w:val="28"/>
          <w:szCs w:val="28"/>
        </w:rPr>
        <w:t xml:space="preserve">оссийской </w:t>
      </w:r>
      <w:r w:rsidRPr="00E01318">
        <w:rPr>
          <w:sz w:val="28"/>
          <w:szCs w:val="28"/>
        </w:rPr>
        <w:t>Ф</w:t>
      </w:r>
      <w:r w:rsidR="006225CB" w:rsidRPr="00E01318">
        <w:rPr>
          <w:sz w:val="28"/>
          <w:szCs w:val="28"/>
        </w:rPr>
        <w:t>едерации</w:t>
      </w:r>
      <w:r w:rsidRPr="00E01318">
        <w:rPr>
          <w:sz w:val="28"/>
          <w:szCs w:val="28"/>
        </w:rPr>
        <w:t xml:space="preserve">, </w:t>
      </w:r>
      <w:r w:rsidR="00CE68E2" w:rsidRPr="00E01318">
        <w:rPr>
          <w:sz w:val="28"/>
          <w:szCs w:val="28"/>
        </w:rPr>
        <w:br/>
      </w:r>
      <w:r w:rsidRPr="00E01318">
        <w:rPr>
          <w:sz w:val="28"/>
          <w:szCs w:val="28"/>
        </w:rPr>
        <w:t>в том числе законодательством</w:t>
      </w:r>
      <w:r w:rsidR="00417D56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Р</w:t>
      </w:r>
      <w:r w:rsidR="006225CB" w:rsidRPr="00E01318">
        <w:rPr>
          <w:sz w:val="28"/>
          <w:szCs w:val="28"/>
        </w:rPr>
        <w:t xml:space="preserve">оссийской </w:t>
      </w:r>
      <w:r w:rsidRPr="00E01318">
        <w:rPr>
          <w:sz w:val="28"/>
          <w:szCs w:val="28"/>
        </w:rPr>
        <w:t>Ф</w:t>
      </w:r>
      <w:r w:rsidR="006225CB" w:rsidRPr="00E01318">
        <w:rPr>
          <w:sz w:val="28"/>
          <w:szCs w:val="28"/>
        </w:rPr>
        <w:t>едерации</w:t>
      </w:r>
      <w:r w:rsidRPr="00E01318">
        <w:rPr>
          <w:sz w:val="28"/>
          <w:szCs w:val="28"/>
        </w:rPr>
        <w:t xml:space="preserve"> о банкротстве.</w:t>
      </w:r>
      <w:bookmarkStart w:id="10" w:name="bookmark5"/>
    </w:p>
    <w:p w:rsidR="002C3FC9" w:rsidRDefault="002C3FC9">
      <w:pPr>
        <w:spacing w:after="200" w:line="276" w:lineRule="auto"/>
        <w:rPr>
          <w:sz w:val="28"/>
          <w:szCs w:val="28"/>
        </w:rPr>
      </w:pPr>
    </w:p>
    <w:p w:rsidR="006C41F2" w:rsidRPr="00E01318" w:rsidRDefault="006C41F2">
      <w:pPr>
        <w:spacing w:after="200" w:line="276" w:lineRule="auto"/>
        <w:rPr>
          <w:sz w:val="28"/>
          <w:szCs w:val="28"/>
        </w:rPr>
      </w:pPr>
      <w:bookmarkStart w:id="11" w:name="_GoBack"/>
      <w:bookmarkEnd w:id="11"/>
    </w:p>
    <w:p w:rsidR="00E27726" w:rsidRPr="00E01318" w:rsidRDefault="00E27726" w:rsidP="00F6374F">
      <w:pPr>
        <w:pStyle w:val="ac"/>
        <w:numPr>
          <w:ilvl w:val="0"/>
          <w:numId w:val="6"/>
        </w:numPr>
        <w:spacing w:before="120" w:after="120"/>
        <w:ind w:left="0" w:hanging="284"/>
        <w:contextualSpacing w:val="0"/>
        <w:jc w:val="center"/>
        <w:rPr>
          <w:b/>
          <w:bCs/>
          <w:sz w:val="28"/>
          <w:szCs w:val="28"/>
        </w:rPr>
      </w:pPr>
      <w:r w:rsidRPr="00E01318">
        <w:rPr>
          <w:b/>
          <w:bCs/>
          <w:sz w:val="28"/>
          <w:szCs w:val="28"/>
        </w:rPr>
        <w:lastRenderedPageBreak/>
        <w:t>ЗАКЛЮЧИТЕЛЬНЫЕ ПОЛОЖЕНИЯ</w:t>
      </w:r>
      <w:bookmarkEnd w:id="10"/>
    </w:p>
    <w:p w:rsidR="00E64664" w:rsidRPr="00E01318" w:rsidRDefault="00E64664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Соглашение вступает в силу с момента его подписания Сторонами и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 xml:space="preserve">действует до момента исполнения обязательств по оплате расходов, указанных в пунктах 1.1, 1.2 с учетом пункта </w:t>
      </w:r>
      <w:r w:rsidR="008337C8" w:rsidRPr="00E01318">
        <w:rPr>
          <w:i/>
          <w:sz w:val="28"/>
          <w:szCs w:val="28"/>
        </w:rPr>
        <w:t>[</w:t>
      </w:r>
      <w:r w:rsidRPr="00E01318">
        <w:rPr>
          <w:i/>
          <w:sz w:val="28"/>
          <w:szCs w:val="28"/>
        </w:rPr>
        <w:t>2.1.2</w:t>
      </w:r>
      <w:r w:rsidR="008337C8" w:rsidRPr="00E01318">
        <w:rPr>
          <w:i/>
          <w:sz w:val="28"/>
          <w:szCs w:val="28"/>
        </w:rPr>
        <w:t>]</w:t>
      </w:r>
      <w:r w:rsidRPr="00E01318">
        <w:rPr>
          <w:i/>
          <w:sz w:val="28"/>
          <w:szCs w:val="28"/>
        </w:rPr>
        <w:t xml:space="preserve"> </w:t>
      </w:r>
      <w:r w:rsidR="00D118C9" w:rsidRPr="00E01318">
        <w:rPr>
          <w:i/>
          <w:sz w:val="28"/>
          <w:szCs w:val="28"/>
        </w:rPr>
        <w:t>[</w:t>
      </w:r>
      <w:r w:rsidR="00EF60AA" w:rsidRPr="00E01318">
        <w:rPr>
          <w:i/>
          <w:sz w:val="28"/>
          <w:szCs w:val="28"/>
        </w:rPr>
        <w:t>2.1.3</w:t>
      </w:r>
      <w:r w:rsidR="00D118C9" w:rsidRPr="00E01318">
        <w:rPr>
          <w:i/>
          <w:sz w:val="28"/>
          <w:szCs w:val="28"/>
        </w:rPr>
        <w:t>] (</w:t>
      </w:r>
      <w:r w:rsidR="008337C8" w:rsidRPr="00E01318">
        <w:rPr>
          <w:i/>
          <w:sz w:val="28"/>
          <w:szCs w:val="28"/>
        </w:rPr>
        <w:t>выбрать</w:t>
      </w:r>
      <w:r w:rsidR="00D118C9" w:rsidRPr="00E01318">
        <w:rPr>
          <w:i/>
          <w:sz w:val="28"/>
          <w:szCs w:val="28"/>
        </w:rPr>
        <w:t xml:space="preserve"> нужн</w:t>
      </w:r>
      <w:r w:rsidR="008337C8" w:rsidRPr="00E01318">
        <w:rPr>
          <w:i/>
          <w:sz w:val="28"/>
          <w:szCs w:val="28"/>
        </w:rPr>
        <w:t>ый пункт</w:t>
      </w:r>
      <w:r w:rsidR="00D118C9" w:rsidRPr="00E01318">
        <w:rPr>
          <w:i/>
          <w:sz w:val="28"/>
          <w:szCs w:val="28"/>
        </w:rPr>
        <w:t>)</w:t>
      </w:r>
      <w:r w:rsidR="00D118C9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Соглашения. Соглашение распространяет свое действие на период </w:t>
      </w:r>
      <w:r w:rsidR="008337C8" w:rsidRPr="00E01318">
        <w:rPr>
          <w:sz w:val="28"/>
          <w:szCs w:val="28"/>
        </w:rPr>
        <w:br/>
      </w:r>
      <w:r w:rsidR="008337C8" w:rsidRPr="00E01318">
        <w:rPr>
          <w:i/>
          <w:sz w:val="28"/>
          <w:szCs w:val="28"/>
        </w:rPr>
        <w:t>[</w:t>
      </w:r>
      <w:r w:rsidRPr="00E01318">
        <w:rPr>
          <w:i/>
          <w:sz w:val="28"/>
          <w:szCs w:val="28"/>
        </w:rPr>
        <w:t xml:space="preserve">с </w:t>
      </w:r>
      <w:proofErr w:type="spellStart"/>
      <w:r w:rsidR="008337C8" w:rsidRPr="00E01318">
        <w:rPr>
          <w:i/>
          <w:sz w:val="28"/>
          <w:szCs w:val="28"/>
        </w:rPr>
        <w:t>дд.мм.гггг</w:t>
      </w:r>
      <w:proofErr w:type="spellEnd"/>
      <w:r w:rsidR="008337C8" w:rsidRPr="00E01318">
        <w:rPr>
          <w:i/>
          <w:sz w:val="28"/>
          <w:szCs w:val="28"/>
        </w:rPr>
        <w:t xml:space="preserve"> </w:t>
      </w:r>
      <w:r w:rsidRPr="00E01318">
        <w:rPr>
          <w:i/>
          <w:sz w:val="28"/>
          <w:szCs w:val="28"/>
        </w:rPr>
        <w:t>(дата) по</w:t>
      </w:r>
      <w:r w:rsidR="008337C8" w:rsidRPr="00E01318">
        <w:rPr>
          <w:i/>
          <w:sz w:val="28"/>
          <w:szCs w:val="28"/>
        </w:rPr>
        <w:t> </w:t>
      </w:r>
      <w:proofErr w:type="spellStart"/>
      <w:r w:rsidR="008337C8" w:rsidRPr="00E01318">
        <w:rPr>
          <w:i/>
          <w:sz w:val="28"/>
          <w:szCs w:val="28"/>
        </w:rPr>
        <w:t>дд.мм.гггг</w:t>
      </w:r>
      <w:proofErr w:type="spellEnd"/>
      <w:r w:rsidR="008337C8" w:rsidRPr="00E01318">
        <w:rPr>
          <w:i/>
          <w:sz w:val="28"/>
          <w:szCs w:val="28"/>
        </w:rPr>
        <w:t xml:space="preserve"> </w:t>
      </w:r>
      <w:r w:rsidRPr="00E01318">
        <w:rPr>
          <w:i/>
          <w:sz w:val="28"/>
          <w:szCs w:val="28"/>
        </w:rPr>
        <w:t>(дата)</w:t>
      </w:r>
      <w:r w:rsidR="008337C8" w:rsidRPr="00E01318">
        <w:rPr>
          <w:i/>
          <w:sz w:val="28"/>
          <w:szCs w:val="28"/>
        </w:rPr>
        <w:t>] / [_______ дней/месяцев] (указать нужное)</w:t>
      </w:r>
      <w:r w:rsidRPr="00E01318">
        <w:rPr>
          <w:i/>
          <w:sz w:val="28"/>
          <w:szCs w:val="28"/>
        </w:rPr>
        <w:t>,</w:t>
      </w:r>
      <w:r w:rsidRPr="00E01318">
        <w:rPr>
          <w:sz w:val="28"/>
          <w:szCs w:val="28"/>
        </w:rPr>
        <w:t xml:space="preserve"> но не позднее даты (окончания</w:t>
      </w:r>
      <w:r w:rsidR="007215C8" w:rsidRPr="00E01318">
        <w:rPr>
          <w:sz w:val="28"/>
          <w:szCs w:val="28"/>
        </w:rPr>
        <w:t> </w:t>
      </w:r>
      <w:r w:rsidRPr="00E01318">
        <w:rPr>
          <w:sz w:val="28"/>
          <w:szCs w:val="28"/>
        </w:rPr>
        <w:t>процедуры конкурсного производства, установленной арбитражным судом/</w:t>
      </w:r>
      <w:r w:rsidR="00F6374F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либо иная более ранняя дата (в случае необходимости указывается ссылка на пункт 1.3 Соглашения)». </w:t>
      </w:r>
    </w:p>
    <w:p w:rsidR="008337C8" w:rsidRPr="00E01318" w:rsidRDefault="008337C8" w:rsidP="00F6374F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Соглашение подписывается Сторонами в электронной форме </w:t>
      </w:r>
      <w:r w:rsidR="00EE6CF4" w:rsidRPr="00E01318">
        <w:rPr>
          <w:sz w:val="28"/>
          <w:szCs w:val="28"/>
        </w:rPr>
        <w:t xml:space="preserve">квалифицированной </w:t>
      </w:r>
      <w:r w:rsidRPr="00E01318">
        <w:rPr>
          <w:sz w:val="28"/>
          <w:szCs w:val="28"/>
        </w:rPr>
        <w:t>электронно</w:t>
      </w:r>
      <w:r w:rsidR="00EE6CF4" w:rsidRPr="00E01318">
        <w:rPr>
          <w:sz w:val="28"/>
          <w:szCs w:val="28"/>
        </w:rPr>
        <w:t xml:space="preserve">й </w:t>
      </w:r>
      <w:r w:rsidRPr="00E01318">
        <w:rPr>
          <w:sz w:val="28"/>
          <w:szCs w:val="28"/>
        </w:rPr>
        <w:t xml:space="preserve">цифровой подписью с использованием личного кабинета в ЕИСЖС. </w:t>
      </w:r>
    </w:p>
    <w:p w:rsidR="002C3FC9" w:rsidRPr="00E01318" w:rsidRDefault="008337C8" w:rsidP="002C3FC9">
      <w:pPr>
        <w:pStyle w:val="ac"/>
        <w:ind w:left="0" w:firstLine="567"/>
        <w:jc w:val="both"/>
        <w:rPr>
          <w:sz w:val="28"/>
          <w:szCs w:val="28"/>
        </w:rPr>
      </w:pPr>
      <w:r w:rsidRPr="00E01318">
        <w:rPr>
          <w:sz w:val="28"/>
          <w:szCs w:val="28"/>
        </w:rPr>
        <w:t xml:space="preserve">При отсутствии у одной из Сторон технической возможности использования личного кабинета Соглашение может быть подписано </w:t>
      </w:r>
      <w:r w:rsidR="00EE6CF4" w:rsidRPr="00E01318">
        <w:rPr>
          <w:sz w:val="28"/>
          <w:szCs w:val="28"/>
        </w:rPr>
        <w:t>на бумажном носителе</w:t>
      </w:r>
      <w:r w:rsidRPr="00E01318">
        <w:rPr>
          <w:sz w:val="28"/>
          <w:szCs w:val="28"/>
        </w:rPr>
        <w:t xml:space="preserve"> </w:t>
      </w:r>
      <w:r w:rsidR="00593A79" w:rsidRPr="00E01318">
        <w:rPr>
          <w:sz w:val="28"/>
          <w:szCs w:val="28"/>
        </w:rPr>
        <w:t>в 2 (двух) экземплярах, имеющих одинаковую юридическую силу, один из которых находится у Стороны</w:t>
      </w:r>
      <w:r w:rsidR="00EE6CF4" w:rsidRPr="00E01318">
        <w:rPr>
          <w:sz w:val="28"/>
          <w:szCs w:val="28"/>
        </w:rPr>
        <w:t xml:space="preserve"> – </w:t>
      </w:r>
      <w:r w:rsidR="00593A79" w:rsidRPr="00E01318">
        <w:rPr>
          <w:sz w:val="28"/>
          <w:szCs w:val="28"/>
        </w:rPr>
        <w:t>1, второй</w:t>
      </w:r>
      <w:r w:rsidR="00EE6CF4" w:rsidRPr="00E01318">
        <w:rPr>
          <w:sz w:val="28"/>
          <w:szCs w:val="28"/>
        </w:rPr>
        <w:t> </w:t>
      </w:r>
      <w:r w:rsidR="00593A79" w:rsidRPr="00E01318">
        <w:rPr>
          <w:sz w:val="28"/>
          <w:szCs w:val="28"/>
        </w:rPr>
        <w:t>–</w:t>
      </w:r>
      <w:r w:rsidR="00EE6CF4" w:rsidRPr="00E01318">
        <w:rPr>
          <w:sz w:val="28"/>
          <w:szCs w:val="28"/>
        </w:rPr>
        <w:t> </w:t>
      </w:r>
      <w:r w:rsidR="00593A79" w:rsidRPr="00E01318">
        <w:rPr>
          <w:sz w:val="28"/>
          <w:szCs w:val="28"/>
        </w:rPr>
        <w:t>у</w:t>
      </w:r>
      <w:r w:rsidR="00EE6CF4" w:rsidRPr="00E01318">
        <w:rPr>
          <w:sz w:val="28"/>
          <w:szCs w:val="28"/>
        </w:rPr>
        <w:t> </w:t>
      </w:r>
      <w:r w:rsidR="00593A79" w:rsidRPr="00E01318">
        <w:rPr>
          <w:sz w:val="28"/>
          <w:szCs w:val="28"/>
        </w:rPr>
        <w:t>Стороны-2</w:t>
      </w:r>
      <w:r w:rsidR="002C3FC9" w:rsidRPr="00E01318">
        <w:rPr>
          <w:sz w:val="28"/>
          <w:szCs w:val="28"/>
        </w:rPr>
        <w:t>.</w:t>
      </w:r>
    </w:p>
    <w:p w:rsidR="002C3FC9" w:rsidRPr="00E01318" w:rsidRDefault="00E11173" w:rsidP="002C3FC9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Изменение и дополнение условий настоящего Соглашения допускается по соглашению Сторон. Вносимые изменения и дополнения рассматриваются в десятидневный срок</w:t>
      </w:r>
      <w:r w:rsidR="008E1604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>и оформля</w:t>
      </w:r>
      <w:r w:rsidR="0085790B" w:rsidRPr="00E01318">
        <w:rPr>
          <w:sz w:val="28"/>
          <w:szCs w:val="28"/>
        </w:rPr>
        <w:t xml:space="preserve">ются дополнительным соглашением </w:t>
      </w:r>
      <w:r w:rsidRPr="00E01318">
        <w:rPr>
          <w:sz w:val="28"/>
          <w:szCs w:val="28"/>
        </w:rPr>
        <w:t>к настоящему Соглашению.</w:t>
      </w:r>
    </w:p>
    <w:p w:rsidR="002C3FC9" w:rsidRPr="00E01318" w:rsidRDefault="00E27726" w:rsidP="002C3FC9">
      <w:pPr>
        <w:pStyle w:val="ac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01318">
        <w:rPr>
          <w:sz w:val="28"/>
          <w:szCs w:val="28"/>
        </w:rPr>
        <w:t>Споры, возникающие между Сторонами в ходе исполнения Соглашения,</w:t>
      </w:r>
      <w:r w:rsidR="00417D56" w:rsidRPr="00E01318">
        <w:rPr>
          <w:sz w:val="28"/>
          <w:szCs w:val="28"/>
        </w:rPr>
        <w:t xml:space="preserve"> </w:t>
      </w:r>
      <w:r w:rsidRPr="00E01318">
        <w:rPr>
          <w:sz w:val="28"/>
          <w:szCs w:val="28"/>
        </w:rPr>
        <w:t xml:space="preserve">разрешаются в Арбитражном суде </w:t>
      </w:r>
      <w:r w:rsidR="00B272E6" w:rsidRPr="00E01318">
        <w:rPr>
          <w:sz w:val="28"/>
          <w:szCs w:val="28"/>
        </w:rPr>
        <w:t>города Москвы</w:t>
      </w:r>
      <w:r w:rsidR="00A1336E" w:rsidRPr="00E01318">
        <w:rPr>
          <w:sz w:val="28"/>
          <w:szCs w:val="28"/>
        </w:rPr>
        <w:t xml:space="preserve">. </w:t>
      </w:r>
    </w:p>
    <w:p w:rsidR="00475598" w:rsidRPr="00E01318" w:rsidRDefault="00E27726" w:rsidP="00CC3BA3">
      <w:pPr>
        <w:pStyle w:val="ac"/>
        <w:numPr>
          <w:ilvl w:val="0"/>
          <w:numId w:val="6"/>
        </w:numPr>
        <w:spacing w:before="220" w:after="220"/>
        <w:ind w:left="284" w:hanging="284"/>
        <w:contextualSpacing w:val="0"/>
        <w:jc w:val="center"/>
        <w:rPr>
          <w:sz w:val="28"/>
          <w:szCs w:val="28"/>
        </w:rPr>
      </w:pPr>
      <w:r w:rsidRPr="00E01318">
        <w:rPr>
          <w:b/>
          <w:bCs/>
          <w:sz w:val="28"/>
          <w:szCs w:val="28"/>
        </w:rPr>
        <w:t>АДРЕСА, РЕКВИЗИТЫ И ПОДПИСИ СТОРОН</w:t>
      </w:r>
    </w:p>
    <w:p w:rsidR="007F44ED" w:rsidRPr="00E01318" w:rsidRDefault="007F44ED" w:rsidP="007F44ED">
      <w:pPr>
        <w:rPr>
          <w:b/>
          <w:bCs/>
          <w:sz w:val="28"/>
          <w:szCs w:val="28"/>
          <w:lang w:eastAsia="en-US"/>
        </w:rPr>
      </w:pPr>
      <w:r w:rsidRPr="00E01318">
        <w:rPr>
          <w:b/>
          <w:bCs/>
          <w:sz w:val="28"/>
          <w:szCs w:val="28"/>
          <w:lang w:eastAsia="en-US"/>
        </w:rPr>
        <w:t>Сторона-1:</w:t>
      </w:r>
    </w:p>
    <w:p w:rsidR="007F44ED" w:rsidRPr="00E01318" w:rsidRDefault="007F44ED" w:rsidP="007F44ED">
      <w:pPr>
        <w:rPr>
          <w:rFonts w:eastAsia="Calibri"/>
          <w:b/>
          <w:bCs/>
          <w:sz w:val="28"/>
          <w:szCs w:val="28"/>
          <w:lang w:eastAsia="en-US"/>
        </w:rPr>
      </w:pPr>
      <w:r w:rsidRPr="00E01318">
        <w:rPr>
          <w:rFonts w:eastAsia="Calibri"/>
          <w:b/>
          <w:bCs/>
          <w:sz w:val="28"/>
          <w:szCs w:val="28"/>
          <w:lang w:eastAsia="en-US"/>
        </w:rPr>
        <w:t>Публично-правовая компания «Фонд развития территорий»</w:t>
      </w:r>
    </w:p>
    <w:p w:rsidR="007F44ED" w:rsidRPr="00E01318" w:rsidRDefault="007F44ED" w:rsidP="007F44ED">
      <w:pPr>
        <w:rPr>
          <w:rFonts w:eastAsia="Calibri"/>
          <w:b/>
          <w:bCs/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ОГРН 5177746100032</w:t>
      </w:r>
    </w:p>
    <w:p w:rsidR="007F44ED" w:rsidRPr="00E01318" w:rsidRDefault="007F44ED" w:rsidP="007F44ED">
      <w:pPr>
        <w:rPr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ИНН 7704446429, КПП 770401001</w:t>
      </w:r>
    </w:p>
    <w:p w:rsidR="007F44ED" w:rsidRPr="00E01318" w:rsidRDefault="007F44ED" w:rsidP="007F44ED">
      <w:pPr>
        <w:rPr>
          <w:i/>
          <w:sz w:val="28"/>
          <w:szCs w:val="28"/>
          <w:lang w:eastAsia="en-US"/>
        </w:rPr>
      </w:pPr>
      <w:bookmarkStart w:id="12" w:name="_Hlk98967460"/>
      <w:r w:rsidRPr="00E01318">
        <w:rPr>
          <w:sz w:val="28"/>
          <w:szCs w:val="28"/>
          <w:lang w:eastAsia="en-US"/>
        </w:rPr>
        <w:t xml:space="preserve">Адрес местонахождения: </w:t>
      </w:r>
      <w:r w:rsidRPr="00E01318">
        <w:rPr>
          <w:i/>
          <w:sz w:val="28"/>
          <w:szCs w:val="28"/>
          <w:lang w:eastAsia="en-US"/>
        </w:rPr>
        <w:t>город Москва, улица Воздвиженка, дом 10, пом. X</w:t>
      </w:r>
      <w:r w:rsidRPr="00E01318">
        <w:rPr>
          <w:i/>
          <w:sz w:val="28"/>
          <w:szCs w:val="28"/>
          <w:lang w:val="en-US" w:eastAsia="en-US"/>
        </w:rPr>
        <w:t>I</w:t>
      </w:r>
      <w:r w:rsidRPr="00E01318">
        <w:rPr>
          <w:i/>
          <w:sz w:val="28"/>
          <w:szCs w:val="28"/>
          <w:lang w:eastAsia="en-US"/>
        </w:rPr>
        <w:t>/18</w:t>
      </w:r>
    </w:p>
    <w:p w:rsidR="007215C8" w:rsidRPr="00E01318" w:rsidRDefault="007215C8" w:rsidP="007215C8">
      <w:pPr>
        <w:rPr>
          <w:i/>
          <w:sz w:val="28"/>
          <w:szCs w:val="28"/>
          <w:lang w:eastAsia="en-US"/>
        </w:rPr>
      </w:pPr>
      <w:r w:rsidRPr="00E01318">
        <w:rPr>
          <w:i/>
          <w:sz w:val="28"/>
          <w:szCs w:val="28"/>
          <w:lang w:eastAsia="en-US"/>
        </w:rPr>
        <w:t>(указывается в соответствии с ЕГРЮЛ на дату составления Соглашения)</w:t>
      </w:r>
    </w:p>
    <w:p w:rsidR="007F44ED" w:rsidRPr="00E01318" w:rsidRDefault="007F44ED" w:rsidP="007F44ED">
      <w:pPr>
        <w:rPr>
          <w:i/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Почтовый адрес:</w:t>
      </w:r>
      <w:r w:rsidRPr="00E01318">
        <w:rPr>
          <w:i/>
          <w:sz w:val="28"/>
          <w:szCs w:val="28"/>
          <w:lang w:eastAsia="en-US"/>
        </w:rPr>
        <w:t xml:space="preserve"> _________________</w:t>
      </w:r>
    </w:p>
    <w:bookmarkEnd w:id="12"/>
    <w:p w:rsidR="007F44ED" w:rsidRPr="00E01318" w:rsidRDefault="007F44ED" w:rsidP="007F44ED">
      <w:pPr>
        <w:rPr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Банковские реквизиты: р/с ____________________, к/с __________________</w:t>
      </w:r>
    </w:p>
    <w:p w:rsidR="007F44ED" w:rsidRPr="00E01318" w:rsidRDefault="007F44ED" w:rsidP="007F44ED">
      <w:pPr>
        <w:rPr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в ______________________</w:t>
      </w:r>
    </w:p>
    <w:p w:rsidR="007F44ED" w:rsidRPr="00E01318" w:rsidRDefault="007F44ED" w:rsidP="007F44ED">
      <w:pPr>
        <w:rPr>
          <w:sz w:val="28"/>
          <w:szCs w:val="28"/>
          <w:lang w:eastAsia="en-US"/>
        </w:rPr>
      </w:pPr>
      <w:r w:rsidRPr="00E01318">
        <w:rPr>
          <w:sz w:val="28"/>
          <w:szCs w:val="28"/>
          <w:lang w:eastAsia="en-US"/>
        </w:rPr>
        <w:t>БИК ___________________</w:t>
      </w:r>
    </w:p>
    <w:p w:rsidR="007F44ED" w:rsidRPr="00E01318" w:rsidRDefault="007F44ED" w:rsidP="007F44ED">
      <w:pPr>
        <w:rPr>
          <w:sz w:val="28"/>
          <w:szCs w:val="28"/>
          <w:highlight w:val="yellow"/>
          <w:lang w:eastAsia="en-US"/>
        </w:rPr>
      </w:pPr>
      <w:r w:rsidRPr="00E01318">
        <w:rPr>
          <w:sz w:val="28"/>
          <w:szCs w:val="28"/>
          <w:lang w:eastAsia="en-US"/>
        </w:rPr>
        <w:t>КПП ___________________</w:t>
      </w:r>
    </w:p>
    <w:p w:rsidR="007F44ED" w:rsidRPr="00E01318" w:rsidRDefault="007F44ED" w:rsidP="007F44ED">
      <w:pPr>
        <w:rPr>
          <w:b/>
          <w:sz w:val="28"/>
          <w:szCs w:val="28"/>
        </w:rPr>
      </w:pPr>
    </w:p>
    <w:tbl>
      <w:tblPr>
        <w:tblStyle w:val="11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73"/>
        <w:gridCol w:w="3474"/>
      </w:tblGrid>
      <w:tr w:rsidR="007F44ED" w:rsidRPr="00E01318" w:rsidTr="00F6374F">
        <w:tc>
          <w:tcPr>
            <w:tcW w:w="2830" w:type="dxa"/>
          </w:tcPr>
          <w:p w:rsidR="007F44ED" w:rsidRPr="00E01318" w:rsidRDefault="007F44ED" w:rsidP="007F44ED">
            <w:pPr>
              <w:contextualSpacing/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________________________</w:t>
            </w:r>
          </w:p>
          <w:p w:rsidR="007F44ED" w:rsidRPr="00E01318" w:rsidRDefault="007F44ED" w:rsidP="007F44E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473" w:type="dxa"/>
          </w:tcPr>
          <w:p w:rsidR="007F44ED" w:rsidRPr="00E01318" w:rsidRDefault="007F44ED" w:rsidP="007F44ED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________________________</w:t>
            </w:r>
          </w:p>
          <w:p w:rsidR="007F44ED" w:rsidRPr="00E01318" w:rsidRDefault="007F44ED" w:rsidP="007F44ED">
            <w:pPr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474" w:type="dxa"/>
          </w:tcPr>
          <w:p w:rsidR="007F44ED" w:rsidRPr="00E01318" w:rsidRDefault="007F44ED" w:rsidP="007F44ED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________________________</w:t>
            </w:r>
          </w:p>
          <w:p w:rsidR="007F44ED" w:rsidRPr="00E01318" w:rsidRDefault="007F44ED" w:rsidP="007F44E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И.О. Фамилия</w:t>
            </w:r>
          </w:p>
          <w:p w:rsidR="007F44ED" w:rsidRPr="00E01318" w:rsidRDefault="007F44ED" w:rsidP="007F44E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уполномоченного</w:t>
            </w:r>
          </w:p>
          <w:p w:rsidR="007F44ED" w:rsidRPr="00E01318" w:rsidRDefault="007F44ED" w:rsidP="007F44E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на подписание лица</w:t>
            </w:r>
          </w:p>
        </w:tc>
      </w:tr>
    </w:tbl>
    <w:p w:rsidR="002C3FC9" w:rsidRPr="00E01318" w:rsidRDefault="002C3FC9" w:rsidP="007F44ED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</w:p>
    <w:p w:rsidR="002C3FC9" w:rsidRPr="00E01318" w:rsidRDefault="002C3FC9">
      <w:pPr>
        <w:spacing w:after="200" w:line="276" w:lineRule="auto"/>
        <w:rPr>
          <w:b/>
          <w:bCs/>
          <w:spacing w:val="3"/>
          <w:sz w:val="28"/>
          <w:szCs w:val="28"/>
        </w:rPr>
      </w:pPr>
      <w:r w:rsidRPr="00E01318">
        <w:rPr>
          <w:b/>
          <w:bCs/>
          <w:spacing w:val="3"/>
          <w:sz w:val="28"/>
          <w:szCs w:val="28"/>
        </w:rPr>
        <w:br w:type="page"/>
      </w:r>
    </w:p>
    <w:p w:rsidR="007F44ED" w:rsidRPr="00E01318" w:rsidRDefault="007F44ED" w:rsidP="007F44ED">
      <w:pPr>
        <w:shd w:val="clear" w:color="auto" w:fill="FFFFFF"/>
        <w:jc w:val="both"/>
        <w:rPr>
          <w:b/>
          <w:sz w:val="28"/>
          <w:szCs w:val="28"/>
        </w:rPr>
      </w:pPr>
      <w:r w:rsidRPr="00E01318">
        <w:rPr>
          <w:b/>
          <w:bCs/>
          <w:spacing w:val="3"/>
          <w:sz w:val="28"/>
          <w:szCs w:val="28"/>
        </w:rPr>
        <w:lastRenderedPageBreak/>
        <w:t>Сторона-2</w:t>
      </w:r>
      <w:r w:rsidRPr="00E01318">
        <w:rPr>
          <w:b/>
          <w:sz w:val="28"/>
          <w:szCs w:val="28"/>
        </w:rPr>
        <w:t>:</w:t>
      </w:r>
    </w:p>
    <w:p w:rsidR="007F44ED" w:rsidRPr="00E01318" w:rsidRDefault="007F44ED" w:rsidP="007F44ED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  <w:bookmarkStart w:id="13" w:name="_Hlk98959078"/>
      <w:r w:rsidRPr="00E01318">
        <w:rPr>
          <w:b/>
          <w:bCs/>
          <w:spacing w:val="3"/>
          <w:sz w:val="28"/>
          <w:szCs w:val="28"/>
        </w:rPr>
        <w:t>Конкурсный управляющий __________________________________________</w:t>
      </w:r>
    </w:p>
    <w:p w:rsidR="007F44ED" w:rsidRPr="00E01318" w:rsidRDefault="007F44ED" w:rsidP="007F44ED">
      <w:pPr>
        <w:shd w:val="clear" w:color="auto" w:fill="FFFFFF"/>
        <w:jc w:val="center"/>
        <w:rPr>
          <w:bCs/>
          <w:i/>
          <w:spacing w:val="3"/>
          <w:sz w:val="20"/>
          <w:szCs w:val="20"/>
        </w:rPr>
      </w:pPr>
      <w:r w:rsidRPr="00E01318">
        <w:rPr>
          <w:bCs/>
          <w:i/>
          <w:spacing w:val="3"/>
          <w:sz w:val="20"/>
          <w:szCs w:val="20"/>
        </w:rPr>
        <w:t>(ФИО)</w:t>
      </w:r>
    </w:p>
    <w:bookmarkEnd w:id="13"/>
    <w:p w:rsidR="007F44ED" w:rsidRPr="00E01318" w:rsidRDefault="007F44ED" w:rsidP="007F44ED">
      <w:pPr>
        <w:shd w:val="clear" w:color="auto" w:fill="FFFFFF"/>
        <w:jc w:val="both"/>
        <w:rPr>
          <w:rFonts w:eastAsia="Tahoma"/>
          <w:sz w:val="28"/>
          <w:szCs w:val="28"/>
        </w:rPr>
      </w:pPr>
      <w:r w:rsidRPr="00E01318">
        <w:rPr>
          <w:rFonts w:eastAsia="Tahoma"/>
          <w:sz w:val="28"/>
          <w:szCs w:val="28"/>
        </w:rPr>
        <w:t xml:space="preserve">ИНН </w:t>
      </w:r>
      <w:r w:rsidRPr="00E01318">
        <w:rPr>
          <w:rFonts w:eastAsia="Tahoma"/>
          <w:sz w:val="28"/>
          <w:szCs w:val="28"/>
        </w:rPr>
        <w:tab/>
        <w:t>_______________, СНИЛС 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 xml:space="preserve">Банковские реквизиты: 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р/с ____________________, к/с 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в ______________________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БИК ___________________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КПП ___________________</w:t>
      </w:r>
    </w:p>
    <w:p w:rsidR="007F44ED" w:rsidRPr="00E01318" w:rsidRDefault="007F44ED" w:rsidP="007F44ED">
      <w:pPr>
        <w:rPr>
          <w:rFonts w:eastAsia="Calibri"/>
          <w:b/>
          <w:sz w:val="28"/>
          <w:szCs w:val="28"/>
        </w:rPr>
      </w:pPr>
      <w:r w:rsidRPr="00E01318">
        <w:rPr>
          <w:rFonts w:eastAsia="Calibri"/>
          <w:b/>
          <w:sz w:val="28"/>
          <w:szCs w:val="28"/>
        </w:rPr>
        <w:t>__________________________</w:t>
      </w:r>
    </w:p>
    <w:p w:rsidR="007F44ED" w:rsidRPr="00E01318" w:rsidRDefault="007F44ED" w:rsidP="007F44ED">
      <w:pPr>
        <w:ind w:firstLine="708"/>
        <w:rPr>
          <w:rFonts w:eastAsia="Calibri"/>
          <w:i/>
          <w:sz w:val="20"/>
          <w:szCs w:val="20"/>
        </w:rPr>
      </w:pPr>
      <w:r w:rsidRPr="00E01318">
        <w:rPr>
          <w:rFonts w:eastAsia="Calibri"/>
          <w:i/>
          <w:sz w:val="20"/>
          <w:szCs w:val="20"/>
        </w:rPr>
        <w:t>наименование должника</w:t>
      </w:r>
    </w:p>
    <w:p w:rsidR="007F44ED" w:rsidRPr="00E01318" w:rsidRDefault="007F44ED" w:rsidP="007F44ED">
      <w:pPr>
        <w:shd w:val="clear" w:color="auto" w:fill="FFFFFF"/>
        <w:jc w:val="both"/>
        <w:rPr>
          <w:rFonts w:eastAsia="Tahoma"/>
          <w:sz w:val="28"/>
          <w:szCs w:val="28"/>
        </w:rPr>
      </w:pPr>
      <w:r w:rsidRPr="00E01318">
        <w:rPr>
          <w:rFonts w:eastAsia="Tahoma"/>
          <w:sz w:val="28"/>
          <w:szCs w:val="28"/>
        </w:rPr>
        <w:t xml:space="preserve">ИНН </w:t>
      </w:r>
      <w:r w:rsidRPr="00E01318">
        <w:rPr>
          <w:rFonts w:eastAsia="Tahoma"/>
          <w:sz w:val="28"/>
          <w:szCs w:val="28"/>
        </w:rPr>
        <w:tab/>
        <w:t>_______________, ОГРН 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  <w:highlight w:val="yellow"/>
        </w:rPr>
      </w:pPr>
      <w:r w:rsidRPr="00E01318">
        <w:rPr>
          <w:bCs/>
          <w:sz w:val="28"/>
          <w:szCs w:val="28"/>
        </w:rPr>
        <w:t>Адрес местонахождения________________________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Банковские реквизиты: р/с ____________________, к/с 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в ______________________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БИК ___________________</w:t>
      </w:r>
    </w:p>
    <w:p w:rsidR="007F44ED" w:rsidRPr="00E01318" w:rsidRDefault="007F44ED" w:rsidP="007F44ED">
      <w:pPr>
        <w:shd w:val="clear" w:color="auto" w:fill="FFFFFF"/>
        <w:jc w:val="both"/>
        <w:rPr>
          <w:bCs/>
          <w:sz w:val="28"/>
          <w:szCs w:val="28"/>
        </w:rPr>
      </w:pPr>
      <w:r w:rsidRPr="00E01318">
        <w:rPr>
          <w:bCs/>
          <w:sz w:val="28"/>
          <w:szCs w:val="28"/>
        </w:rPr>
        <w:t>КПП ___________________</w:t>
      </w: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2016"/>
        <w:gridCol w:w="2548"/>
      </w:tblGrid>
      <w:tr w:rsidR="00E01318" w:rsidRPr="00E01318" w:rsidTr="00F6374F">
        <w:tc>
          <w:tcPr>
            <w:tcW w:w="5382" w:type="dxa"/>
          </w:tcPr>
          <w:p w:rsidR="007F44ED" w:rsidRPr="00E01318" w:rsidRDefault="007F44ED" w:rsidP="007F44ED">
            <w:pPr>
              <w:ind w:left="-105"/>
              <w:rPr>
                <w:sz w:val="20"/>
                <w:szCs w:val="20"/>
              </w:rPr>
            </w:pPr>
            <w:r w:rsidRPr="00E01318">
              <w:rPr>
                <w:sz w:val="28"/>
                <w:szCs w:val="28"/>
              </w:rPr>
              <w:t xml:space="preserve">Конкурсный управляющий </w:t>
            </w:r>
            <w:r w:rsidRPr="00E01318">
              <w:rPr>
                <w:sz w:val="20"/>
                <w:szCs w:val="20"/>
              </w:rPr>
              <w:t>__________________</w:t>
            </w:r>
          </w:p>
          <w:p w:rsidR="007F44ED" w:rsidRPr="00E01318" w:rsidRDefault="007F44ED" w:rsidP="007F44ED">
            <w:pPr>
              <w:contextualSpacing/>
              <w:jc w:val="right"/>
              <w:rPr>
                <w:b/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 xml:space="preserve">наименование </w:t>
            </w:r>
            <w:r w:rsidR="00DE47E0" w:rsidRPr="00E01318">
              <w:rPr>
                <w:i/>
                <w:sz w:val="20"/>
                <w:szCs w:val="20"/>
              </w:rPr>
              <w:t>должника</w:t>
            </w:r>
          </w:p>
        </w:tc>
        <w:tc>
          <w:tcPr>
            <w:tcW w:w="1989" w:type="dxa"/>
          </w:tcPr>
          <w:p w:rsidR="007F44ED" w:rsidRPr="00E01318" w:rsidRDefault="007F44ED" w:rsidP="007F44ED">
            <w:pPr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__________________</w:t>
            </w:r>
          </w:p>
          <w:p w:rsidR="007F44ED" w:rsidRPr="00E01318" w:rsidRDefault="007F44ED" w:rsidP="007F44ED">
            <w:pPr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552" w:type="dxa"/>
          </w:tcPr>
          <w:p w:rsidR="007F44ED" w:rsidRPr="00E01318" w:rsidRDefault="007F44ED" w:rsidP="007F44ED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__________________</w:t>
            </w:r>
          </w:p>
          <w:p w:rsidR="007F44ED" w:rsidRPr="00E01318" w:rsidRDefault="007F44ED" w:rsidP="007F44E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И.О. Фамилия</w:t>
            </w:r>
          </w:p>
          <w:p w:rsidR="007F44ED" w:rsidRPr="00E01318" w:rsidRDefault="007F44ED" w:rsidP="007F44E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E01318">
              <w:rPr>
                <w:i/>
                <w:sz w:val="20"/>
                <w:szCs w:val="20"/>
              </w:rPr>
              <w:t>конкурсного управляющего</w:t>
            </w:r>
          </w:p>
        </w:tc>
      </w:tr>
    </w:tbl>
    <w:p w:rsidR="00371C9C" w:rsidRPr="00E01318" w:rsidRDefault="00371C9C">
      <w:pPr>
        <w:spacing w:after="200" w:line="276" w:lineRule="auto"/>
        <w:rPr>
          <w:rFonts w:eastAsia="Calibri"/>
          <w:b/>
          <w:sz w:val="28"/>
          <w:szCs w:val="28"/>
        </w:rPr>
      </w:pPr>
      <w:r w:rsidRPr="00E01318">
        <w:rPr>
          <w:sz w:val="28"/>
          <w:szCs w:val="28"/>
        </w:rPr>
        <w:br w:type="page"/>
      </w:r>
    </w:p>
    <w:p w:rsidR="00F06891" w:rsidRPr="00E01318" w:rsidRDefault="00F06891" w:rsidP="00F06891">
      <w:pPr>
        <w:pStyle w:val="a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1318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  <w:r w:rsidRPr="00E01318">
        <w:rPr>
          <w:rFonts w:ascii="Times New Roman" w:hAnsi="Times New Roman"/>
          <w:b w:val="0"/>
          <w:sz w:val="28"/>
          <w:szCs w:val="28"/>
        </w:rPr>
        <w:br/>
        <w:t>к соглашению от ___</w:t>
      </w:r>
      <w:proofErr w:type="gramStart"/>
      <w:r w:rsidRPr="00E01318">
        <w:rPr>
          <w:rFonts w:ascii="Times New Roman" w:hAnsi="Times New Roman"/>
          <w:b w:val="0"/>
          <w:sz w:val="28"/>
          <w:szCs w:val="28"/>
        </w:rPr>
        <w:t>_._</w:t>
      </w:r>
      <w:proofErr w:type="gramEnd"/>
      <w:r w:rsidRPr="00E01318">
        <w:rPr>
          <w:rFonts w:ascii="Times New Roman" w:hAnsi="Times New Roman"/>
          <w:b w:val="0"/>
          <w:sz w:val="28"/>
          <w:szCs w:val="28"/>
        </w:rPr>
        <w:t>__.20__ № ________</w:t>
      </w:r>
      <w:r w:rsidRPr="00E01318">
        <w:rPr>
          <w:rFonts w:ascii="Times New Roman" w:hAnsi="Times New Roman"/>
          <w:b w:val="0"/>
          <w:sz w:val="28"/>
          <w:szCs w:val="28"/>
        </w:rPr>
        <w:br/>
      </w:r>
    </w:p>
    <w:p w:rsidR="00F06891" w:rsidRPr="00E01318" w:rsidRDefault="00F06891" w:rsidP="00F06891">
      <w:pPr>
        <w:pStyle w:val="RegularTextALRU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891" w:rsidRPr="00E01318" w:rsidRDefault="00F06891" w:rsidP="00F06891">
      <w:pPr>
        <w:pStyle w:val="RegularTextALRU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18">
        <w:rPr>
          <w:rFonts w:ascii="Times New Roman" w:hAnsi="Times New Roman"/>
          <w:b/>
          <w:sz w:val="28"/>
          <w:szCs w:val="28"/>
        </w:rPr>
        <w:t>Форма заявки на финансирование посредством перечисления денежных средств</w:t>
      </w:r>
    </w:p>
    <w:p w:rsidR="00F06891" w:rsidRPr="00E01318" w:rsidRDefault="00F06891" w:rsidP="00F06891">
      <w:pPr>
        <w:pStyle w:val="RegularTextALRU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891" w:rsidRPr="00E01318" w:rsidRDefault="00F06891" w:rsidP="00F06891">
      <w:pPr>
        <w:pStyle w:val="RegularTextALRUD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18">
        <w:rPr>
          <w:rFonts w:ascii="Times New Roman" w:hAnsi="Times New Roman"/>
          <w:b/>
          <w:sz w:val="28"/>
          <w:szCs w:val="28"/>
        </w:rPr>
        <w:t xml:space="preserve">Заявка на финансирование посредством перечисления денежных средств от __________№__ </w:t>
      </w:r>
      <w:r w:rsidRPr="00E01318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7215C8" w:rsidRPr="00E01318">
        <w:rPr>
          <w:rFonts w:ascii="Times New Roman" w:hAnsi="Times New Roman"/>
          <w:b/>
          <w:sz w:val="28"/>
          <w:szCs w:val="28"/>
        </w:rPr>
        <w:t>с</w:t>
      </w:r>
      <w:r w:rsidRPr="00E01318">
        <w:rPr>
          <w:rFonts w:ascii="Times New Roman" w:hAnsi="Times New Roman"/>
          <w:b/>
          <w:sz w:val="28"/>
          <w:szCs w:val="28"/>
        </w:rPr>
        <w:t xml:space="preserve">оглашению о финансировании процедуры конкурсного производства </w:t>
      </w:r>
      <w:r w:rsidRPr="00E01318">
        <w:rPr>
          <w:rFonts w:ascii="Times New Roman" w:hAnsi="Times New Roman"/>
          <w:b/>
          <w:sz w:val="28"/>
          <w:szCs w:val="28"/>
        </w:rPr>
        <w:br/>
        <w:t>от __</w:t>
      </w:r>
      <w:proofErr w:type="gramStart"/>
      <w:r w:rsidRPr="00E01318">
        <w:rPr>
          <w:rFonts w:ascii="Times New Roman" w:hAnsi="Times New Roman"/>
          <w:b/>
          <w:sz w:val="28"/>
          <w:szCs w:val="28"/>
        </w:rPr>
        <w:t>_._</w:t>
      </w:r>
      <w:proofErr w:type="gramEnd"/>
      <w:r w:rsidRPr="00E01318">
        <w:rPr>
          <w:rFonts w:ascii="Times New Roman" w:hAnsi="Times New Roman"/>
          <w:b/>
          <w:sz w:val="28"/>
          <w:szCs w:val="28"/>
        </w:rPr>
        <w:t>__.20__ № _________</w:t>
      </w:r>
    </w:p>
    <w:p w:rsidR="00F06891" w:rsidRPr="00E01318" w:rsidRDefault="00F06891" w:rsidP="00F06891">
      <w:pPr>
        <w:rPr>
          <w:b/>
          <w:sz w:val="28"/>
          <w:szCs w:val="28"/>
        </w:rPr>
      </w:pP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>Реквизиты счета для перечисления денежных средств: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>Получатель___________________________________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>ИНН _________________ ОГРН_________________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Банковские реквизиты: р/с ___________________, к/с _______________ 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в _______________________ 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>БИК ____________________</w:t>
      </w:r>
    </w:p>
    <w:p w:rsidR="00F06891" w:rsidRPr="00E01318" w:rsidRDefault="00F06891" w:rsidP="00F06891">
      <w:pPr>
        <w:rPr>
          <w:sz w:val="28"/>
          <w:szCs w:val="28"/>
        </w:rPr>
      </w:pPr>
    </w:p>
    <w:p w:rsidR="00F06891" w:rsidRPr="00E01318" w:rsidRDefault="00F06891" w:rsidP="00F06891">
      <w:pPr>
        <w:rPr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63"/>
        <w:gridCol w:w="3184"/>
        <w:gridCol w:w="2890"/>
        <w:gridCol w:w="2890"/>
      </w:tblGrid>
      <w:tr w:rsidR="00E01318" w:rsidRPr="00E01318" w:rsidTr="00F06891">
        <w:tc>
          <w:tcPr>
            <w:tcW w:w="344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№ п/п</w:t>
            </w:r>
          </w:p>
        </w:tc>
        <w:tc>
          <w:tcPr>
            <w:tcW w:w="1653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 xml:space="preserve">Обязательство в рамках дела о банкротстве Должника </w:t>
            </w:r>
            <w:r w:rsidRPr="00E01318">
              <w:rPr>
                <w:sz w:val="28"/>
                <w:szCs w:val="28"/>
              </w:rPr>
              <w:br/>
              <w:t xml:space="preserve">(в соответствии </w:t>
            </w:r>
            <w:r w:rsidRPr="00E01318">
              <w:rPr>
                <w:sz w:val="28"/>
                <w:szCs w:val="28"/>
              </w:rPr>
              <w:br/>
              <w:t>с пунктом 1.2 Соглашения)</w:t>
            </w: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 xml:space="preserve">Сумма денежных средств </w:t>
            </w:r>
            <w:r w:rsidRPr="00E01318">
              <w:rPr>
                <w:sz w:val="28"/>
                <w:szCs w:val="28"/>
              </w:rPr>
              <w:br/>
              <w:t>к перечислению, руб.</w:t>
            </w: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Номер и дата решения арбитражного суда</w:t>
            </w:r>
          </w:p>
        </w:tc>
      </w:tr>
      <w:tr w:rsidR="00E01318" w:rsidRPr="00E01318" w:rsidTr="00F06891">
        <w:tc>
          <w:tcPr>
            <w:tcW w:w="344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</w:tr>
      <w:tr w:rsidR="00E01318" w:rsidRPr="00E01318" w:rsidTr="00F06891">
        <w:tc>
          <w:tcPr>
            <w:tcW w:w="344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</w:tr>
      <w:tr w:rsidR="00E01318" w:rsidRPr="00E01318" w:rsidTr="00F06891">
        <w:tc>
          <w:tcPr>
            <w:tcW w:w="344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</w:tr>
      <w:tr w:rsidR="00F06891" w:rsidRPr="00E01318" w:rsidTr="00F06891">
        <w:tc>
          <w:tcPr>
            <w:tcW w:w="344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Итого</w:t>
            </w: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</w:tr>
    </w:tbl>
    <w:p w:rsidR="00F06891" w:rsidRPr="00E01318" w:rsidRDefault="00F06891" w:rsidP="00F06891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829"/>
      </w:tblGrid>
      <w:tr w:rsidR="00F06891" w:rsidRPr="00E01318" w:rsidTr="00F06891">
        <w:tc>
          <w:tcPr>
            <w:tcW w:w="1696" w:type="dxa"/>
          </w:tcPr>
          <w:p w:rsidR="00F06891" w:rsidRPr="00E01318" w:rsidRDefault="00F06891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  <w:u w:val="single"/>
              </w:rPr>
              <w:t>Приложение</w:t>
            </w:r>
            <w:r w:rsidRPr="00E01318">
              <w:rPr>
                <w:sz w:val="28"/>
                <w:szCs w:val="28"/>
              </w:rPr>
              <w:t>:</w:t>
            </w:r>
          </w:p>
          <w:p w:rsidR="00F06891" w:rsidRPr="00E01318" w:rsidRDefault="00F06891" w:rsidP="00F06891">
            <w:pPr>
              <w:rPr>
                <w:sz w:val="28"/>
                <w:szCs w:val="28"/>
              </w:rPr>
            </w:pPr>
          </w:p>
        </w:tc>
        <w:tc>
          <w:tcPr>
            <w:tcW w:w="8215" w:type="dxa"/>
          </w:tcPr>
          <w:p w:rsidR="00F06891" w:rsidRPr="00E01318" w:rsidRDefault="00F06891" w:rsidP="00F06891">
            <w:pPr>
              <w:ind w:left="360"/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Копия решения Арбитражного суда от ____№_____ на __ л.</w:t>
            </w:r>
          </w:p>
          <w:p w:rsidR="00F06891" w:rsidRPr="00E01318" w:rsidRDefault="00F06891" w:rsidP="00F06891">
            <w:pPr>
              <w:pStyle w:val="ac"/>
              <w:ind w:left="357"/>
              <w:rPr>
                <w:sz w:val="28"/>
                <w:szCs w:val="28"/>
              </w:rPr>
            </w:pPr>
          </w:p>
        </w:tc>
      </w:tr>
    </w:tbl>
    <w:p w:rsidR="00F06891" w:rsidRPr="00E01318" w:rsidRDefault="00F06891" w:rsidP="00F06891">
      <w:pPr>
        <w:rPr>
          <w:sz w:val="28"/>
          <w:szCs w:val="28"/>
        </w:rPr>
      </w:pPr>
    </w:p>
    <w:p w:rsidR="00F06891" w:rsidRPr="00E01318" w:rsidRDefault="00F06891" w:rsidP="00F06891">
      <w:pPr>
        <w:rPr>
          <w:sz w:val="28"/>
          <w:szCs w:val="28"/>
        </w:rPr>
      </w:pPr>
    </w:p>
    <w:p w:rsidR="00F06891" w:rsidRPr="00E01318" w:rsidRDefault="00F06891" w:rsidP="00F06891">
      <w:pPr>
        <w:rPr>
          <w:b/>
          <w:sz w:val="28"/>
          <w:szCs w:val="28"/>
        </w:rPr>
      </w:pPr>
      <w:r w:rsidRPr="00E01318">
        <w:rPr>
          <w:sz w:val="28"/>
          <w:szCs w:val="28"/>
        </w:rPr>
        <w:t>___________________        ___________________             ___________________</w:t>
      </w:r>
    </w:p>
    <w:p w:rsidR="00F06891" w:rsidRPr="00E01318" w:rsidRDefault="00F06891" w:rsidP="00F06891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             (дата)</w:t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  <w:t xml:space="preserve">   </w:t>
      </w:r>
      <w:proofErr w:type="gramStart"/>
      <w:r w:rsidRPr="00E01318">
        <w:rPr>
          <w:sz w:val="28"/>
          <w:szCs w:val="28"/>
        </w:rPr>
        <w:t xml:space="preserve">   (</w:t>
      </w:r>
      <w:proofErr w:type="gramEnd"/>
      <w:r w:rsidRPr="00E01318">
        <w:rPr>
          <w:sz w:val="28"/>
          <w:szCs w:val="28"/>
        </w:rPr>
        <w:t>подпись)</w:t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  <w:t xml:space="preserve">       (фамилия, инициалы)</w:t>
      </w:r>
    </w:p>
    <w:p w:rsidR="00F06891" w:rsidRPr="00E01318" w:rsidRDefault="00F06891" w:rsidP="00F06891">
      <w:pPr>
        <w:rPr>
          <w:sz w:val="28"/>
          <w:szCs w:val="28"/>
        </w:rPr>
      </w:pPr>
    </w:p>
    <w:p w:rsidR="00F06891" w:rsidRPr="00E01318" w:rsidRDefault="005B1CDF" w:rsidP="00B51651">
      <w:pPr>
        <w:pStyle w:val="a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1318">
        <w:rPr>
          <w:rFonts w:ascii="Times New Roman" w:hAnsi="Times New Roman"/>
          <w:sz w:val="28"/>
          <w:szCs w:val="28"/>
        </w:rPr>
        <w:br w:type="page"/>
      </w:r>
      <w:bookmarkEnd w:id="1"/>
    </w:p>
    <w:p w:rsidR="00F06891" w:rsidRPr="00E01318" w:rsidRDefault="00F06891" w:rsidP="00B51651">
      <w:pPr>
        <w:pStyle w:val="a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0A0523" w:rsidRPr="00E01318" w:rsidRDefault="000A0523" w:rsidP="00B51651">
      <w:pPr>
        <w:pStyle w:val="a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1318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F06891" w:rsidRPr="00E01318">
        <w:rPr>
          <w:rFonts w:ascii="Times New Roman" w:hAnsi="Times New Roman"/>
          <w:b w:val="0"/>
          <w:sz w:val="28"/>
          <w:szCs w:val="28"/>
        </w:rPr>
        <w:t>2</w:t>
      </w:r>
      <w:r w:rsidRPr="00E01318">
        <w:rPr>
          <w:rFonts w:ascii="Times New Roman" w:hAnsi="Times New Roman"/>
          <w:b w:val="0"/>
          <w:sz w:val="28"/>
          <w:szCs w:val="28"/>
        </w:rPr>
        <w:br/>
        <w:t xml:space="preserve">к соглашению от </w:t>
      </w:r>
      <w:r w:rsidR="00313FF6" w:rsidRPr="00E01318">
        <w:rPr>
          <w:rFonts w:ascii="Times New Roman" w:hAnsi="Times New Roman"/>
          <w:b w:val="0"/>
          <w:sz w:val="28"/>
          <w:szCs w:val="28"/>
        </w:rPr>
        <w:t>___</w:t>
      </w:r>
      <w:proofErr w:type="gramStart"/>
      <w:r w:rsidR="00313FF6" w:rsidRPr="00E01318">
        <w:rPr>
          <w:rFonts w:ascii="Times New Roman" w:hAnsi="Times New Roman"/>
          <w:b w:val="0"/>
          <w:sz w:val="28"/>
          <w:szCs w:val="28"/>
        </w:rPr>
        <w:t>_._</w:t>
      </w:r>
      <w:proofErr w:type="gramEnd"/>
      <w:r w:rsidR="00313FF6" w:rsidRPr="00E01318">
        <w:rPr>
          <w:rFonts w:ascii="Times New Roman" w:hAnsi="Times New Roman"/>
          <w:b w:val="0"/>
          <w:sz w:val="28"/>
          <w:szCs w:val="28"/>
        </w:rPr>
        <w:t>__</w:t>
      </w:r>
      <w:r w:rsidRPr="00E01318">
        <w:rPr>
          <w:rFonts w:ascii="Times New Roman" w:hAnsi="Times New Roman"/>
          <w:b w:val="0"/>
          <w:sz w:val="28"/>
          <w:szCs w:val="28"/>
        </w:rPr>
        <w:t>.20</w:t>
      </w:r>
      <w:r w:rsidR="00643219" w:rsidRPr="00E01318">
        <w:rPr>
          <w:rFonts w:ascii="Times New Roman" w:hAnsi="Times New Roman"/>
          <w:b w:val="0"/>
          <w:sz w:val="28"/>
          <w:szCs w:val="28"/>
        </w:rPr>
        <w:t>__</w:t>
      </w:r>
      <w:r w:rsidRPr="00E01318">
        <w:rPr>
          <w:rFonts w:ascii="Times New Roman" w:hAnsi="Times New Roman"/>
          <w:b w:val="0"/>
          <w:sz w:val="28"/>
          <w:szCs w:val="28"/>
        </w:rPr>
        <w:t xml:space="preserve"> №</w:t>
      </w:r>
      <w:r w:rsidR="003D5534" w:rsidRPr="00E01318">
        <w:rPr>
          <w:rFonts w:ascii="Times New Roman" w:hAnsi="Times New Roman"/>
          <w:b w:val="0"/>
          <w:sz w:val="28"/>
          <w:szCs w:val="28"/>
        </w:rPr>
        <w:t xml:space="preserve"> </w:t>
      </w:r>
      <w:r w:rsidRPr="00E01318">
        <w:rPr>
          <w:rFonts w:ascii="Times New Roman" w:hAnsi="Times New Roman"/>
          <w:b w:val="0"/>
          <w:sz w:val="28"/>
          <w:szCs w:val="28"/>
        </w:rPr>
        <w:t>________</w:t>
      </w:r>
      <w:r w:rsidRPr="00E01318">
        <w:rPr>
          <w:rFonts w:ascii="Times New Roman" w:hAnsi="Times New Roman"/>
          <w:b w:val="0"/>
          <w:sz w:val="28"/>
          <w:szCs w:val="28"/>
        </w:rPr>
        <w:br/>
      </w:r>
    </w:p>
    <w:p w:rsidR="000A0523" w:rsidRPr="00E01318" w:rsidRDefault="000A0523" w:rsidP="00B51651">
      <w:pPr>
        <w:pStyle w:val="RegularTextALRU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EA7" w:rsidRPr="00E01318" w:rsidRDefault="00635EA7" w:rsidP="00B51651">
      <w:pPr>
        <w:pStyle w:val="RegularTextALRU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18">
        <w:rPr>
          <w:rFonts w:ascii="Times New Roman" w:hAnsi="Times New Roman"/>
          <w:b/>
          <w:sz w:val="28"/>
          <w:szCs w:val="28"/>
        </w:rPr>
        <w:t>Форма заявки на финансирование посредством перечисления денежных средств контрагентам</w:t>
      </w:r>
    </w:p>
    <w:p w:rsidR="00635EA7" w:rsidRPr="00E01318" w:rsidRDefault="00635EA7" w:rsidP="00B51651">
      <w:pPr>
        <w:pStyle w:val="RegularTextALRU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523" w:rsidRPr="00E01318" w:rsidRDefault="000A0523" w:rsidP="000A0523">
      <w:pPr>
        <w:pStyle w:val="RegularTextALRUD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18">
        <w:rPr>
          <w:rFonts w:ascii="Times New Roman" w:hAnsi="Times New Roman"/>
          <w:b/>
          <w:sz w:val="28"/>
          <w:szCs w:val="28"/>
        </w:rPr>
        <w:t>Заявка на финансирование</w:t>
      </w:r>
      <w:r w:rsidR="0000503B" w:rsidRPr="00E01318">
        <w:rPr>
          <w:rFonts w:ascii="Times New Roman" w:hAnsi="Times New Roman"/>
          <w:b/>
          <w:sz w:val="28"/>
          <w:szCs w:val="28"/>
        </w:rPr>
        <w:t xml:space="preserve"> посредством перечисления денежных средств контрагентам</w:t>
      </w:r>
      <w:r w:rsidRPr="00E01318">
        <w:rPr>
          <w:rFonts w:ascii="Times New Roman" w:hAnsi="Times New Roman"/>
          <w:b/>
          <w:sz w:val="28"/>
          <w:szCs w:val="28"/>
        </w:rPr>
        <w:t xml:space="preserve"> от __________№__ </w:t>
      </w:r>
      <w:r w:rsidR="0024218C" w:rsidRPr="00E01318">
        <w:rPr>
          <w:rFonts w:ascii="Times New Roman" w:hAnsi="Times New Roman"/>
          <w:b/>
          <w:sz w:val="28"/>
          <w:szCs w:val="28"/>
        </w:rPr>
        <w:br/>
      </w:r>
      <w:r w:rsidRPr="00E01318">
        <w:rPr>
          <w:rFonts w:ascii="Times New Roman" w:hAnsi="Times New Roman"/>
          <w:b/>
          <w:sz w:val="28"/>
          <w:szCs w:val="28"/>
        </w:rPr>
        <w:t xml:space="preserve">по </w:t>
      </w:r>
      <w:r w:rsidR="007215C8" w:rsidRPr="00E01318">
        <w:rPr>
          <w:rFonts w:ascii="Times New Roman" w:hAnsi="Times New Roman"/>
          <w:b/>
          <w:sz w:val="28"/>
          <w:szCs w:val="28"/>
        </w:rPr>
        <w:t>с</w:t>
      </w:r>
      <w:r w:rsidRPr="00E01318">
        <w:rPr>
          <w:rFonts w:ascii="Times New Roman" w:hAnsi="Times New Roman"/>
          <w:b/>
          <w:sz w:val="28"/>
          <w:szCs w:val="28"/>
        </w:rPr>
        <w:t xml:space="preserve">оглашению </w:t>
      </w:r>
      <w:r w:rsidR="00A03CFF" w:rsidRPr="00E01318">
        <w:rPr>
          <w:rFonts w:ascii="Times New Roman" w:hAnsi="Times New Roman"/>
          <w:b/>
          <w:sz w:val="28"/>
          <w:szCs w:val="28"/>
        </w:rPr>
        <w:t xml:space="preserve">о финансировании процедуры конкурсного производства </w:t>
      </w:r>
      <w:r w:rsidR="00635EA7" w:rsidRPr="00E01318">
        <w:rPr>
          <w:rFonts w:ascii="Times New Roman" w:hAnsi="Times New Roman"/>
          <w:b/>
          <w:sz w:val="28"/>
          <w:szCs w:val="28"/>
        </w:rPr>
        <w:br/>
      </w:r>
      <w:r w:rsidR="00693C1C" w:rsidRPr="00E01318">
        <w:rPr>
          <w:rFonts w:ascii="Times New Roman" w:hAnsi="Times New Roman"/>
          <w:b/>
          <w:sz w:val="28"/>
          <w:szCs w:val="28"/>
        </w:rPr>
        <w:t>от __</w:t>
      </w:r>
      <w:proofErr w:type="gramStart"/>
      <w:r w:rsidR="00693C1C" w:rsidRPr="00E01318">
        <w:rPr>
          <w:rFonts w:ascii="Times New Roman" w:hAnsi="Times New Roman"/>
          <w:b/>
          <w:sz w:val="28"/>
          <w:szCs w:val="28"/>
        </w:rPr>
        <w:t>_</w:t>
      </w:r>
      <w:r w:rsidR="00313FF6" w:rsidRPr="00E01318">
        <w:rPr>
          <w:rFonts w:ascii="Times New Roman" w:hAnsi="Times New Roman"/>
          <w:b/>
          <w:sz w:val="28"/>
          <w:szCs w:val="28"/>
        </w:rPr>
        <w:t>._</w:t>
      </w:r>
      <w:proofErr w:type="gramEnd"/>
      <w:r w:rsidR="00313FF6" w:rsidRPr="00E01318">
        <w:rPr>
          <w:rFonts w:ascii="Times New Roman" w:hAnsi="Times New Roman"/>
          <w:b/>
          <w:sz w:val="28"/>
          <w:szCs w:val="28"/>
        </w:rPr>
        <w:t>__</w:t>
      </w:r>
      <w:r w:rsidRPr="00E01318">
        <w:rPr>
          <w:rFonts w:ascii="Times New Roman" w:hAnsi="Times New Roman"/>
          <w:b/>
          <w:sz w:val="28"/>
          <w:szCs w:val="28"/>
        </w:rPr>
        <w:t>.20</w:t>
      </w:r>
      <w:r w:rsidR="00643219" w:rsidRPr="00E01318">
        <w:rPr>
          <w:rFonts w:ascii="Times New Roman" w:hAnsi="Times New Roman"/>
          <w:b/>
          <w:sz w:val="28"/>
          <w:szCs w:val="28"/>
        </w:rPr>
        <w:t>__</w:t>
      </w:r>
      <w:r w:rsidRPr="00E01318">
        <w:rPr>
          <w:rFonts w:ascii="Times New Roman" w:hAnsi="Times New Roman"/>
          <w:b/>
          <w:sz w:val="28"/>
          <w:szCs w:val="28"/>
        </w:rPr>
        <w:t xml:space="preserve"> № _________</w:t>
      </w:r>
    </w:p>
    <w:p w:rsidR="000A0523" w:rsidRPr="00E01318" w:rsidRDefault="000A0523" w:rsidP="000A0523">
      <w:pPr>
        <w:rPr>
          <w:b/>
          <w:sz w:val="28"/>
          <w:szCs w:val="28"/>
        </w:rPr>
      </w:pP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>Реквизиты счета для перечисления денежных средств:</w:t>
      </w: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>Получатель_____________________________</w:t>
      </w:r>
      <w:r w:rsidR="004008CB" w:rsidRPr="00E01318">
        <w:rPr>
          <w:sz w:val="28"/>
          <w:szCs w:val="28"/>
        </w:rPr>
        <w:t>______</w:t>
      </w:r>
    </w:p>
    <w:p w:rsidR="000A0523" w:rsidRPr="00E01318" w:rsidRDefault="00CE686D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ИНН </w:t>
      </w:r>
      <w:r w:rsidR="000A0523" w:rsidRPr="00E01318">
        <w:rPr>
          <w:sz w:val="28"/>
          <w:szCs w:val="28"/>
        </w:rPr>
        <w:t>_________________ ОГРН_________________</w:t>
      </w: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Банковские реквизиты: р/с ___________________, к/с _______________ </w:t>
      </w: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в _______________________ </w:t>
      </w: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>БИК ____________________</w:t>
      </w:r>
    </w:p>
    <w:p w:rsidR="000A0523" w:rsidRPr="00E01318" w:rsidRDefault="000A0523" w:rsidP="000A0523">
      <w:pPr>
        <w:rPr>
          <w:sz w:val="28"/>
          <w:szCs w:val="28"/>
        </w:rPr>
      </w:pPr>
    </w:p>
    <w:p w:rsidR="000A0523" w:rsidRPr="00E01318" w:rsidRDefault="000A0523" w:rsidP="000A0523">
      <w:pPr>
        <w:rPr>
          <w:b/>
          <w:sz w:val="28"/>
          <w:szCs w:val="28"/>
        </w:rPr>
      </w:pP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488"/>
        <w:gridCol w:w="2342"/>
        <w:gridCol w:w="2127"/>
        <w:gridCol w:w="2126"/>
        <w:gridCol w:w="2835"/>
      </w:tblGrid>
      <w:tr w:rsidR="00E01318" w:rsidRPr="00E01318" w:rsidTr="0021732A">
        <w:tc>
          <w:tcPr>
            <w:tcW w:w="488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№ п/п</w:t>
            </w:r>
          </w:p>
        </w:tc>
        <w:tc>
          <w:tcPr>
            <w:tcW w:w="2342" w:type="dxa"/>
          </w:tcPr>
          <w:p w:rsidR="000A0523" w:rsidRPr="00E01318" w:rsidRDefault="000A0523" w:rsidP="00E87F14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Обязательство в рамках дела о банкротст</w:t>
            </w:r>
            <w:r w:rsidR="00CC3BA3" w:rsidRPr="00E01318">
              <w:rPr>
                <w:sz w:val="28"/>
                <w:szCs w:val="28"/>
              </w:rPr>
              <w:t xml:space="preserve">ве Должника (в соответствии с пунктом </w:t>
            </w:r>
            <w:r w:rsidR="00E72F1D" w:rsidRPr="00E01318">
              <w:rPr>
                <w:sz w:val="28"/>
                <w:szCs w:val="28"/>
              </w:rPr>
              <w:t>1.</w:t>
            </w:r>
            <w:r w:rsidR="00E87F14" w:rsidRPr="00E01318">
              <w:rPr>
                <w:sz w:val="28"/>
                <w:szCs w:val="28"/>
              </w:rPr>
              <w:t>2</w:t>
            </w:r>
            <w:r w:rsidRPr="00E01318">
              <w:rPr>
                <w:sz w:val="28"/>
                <w:szCs w:val="28"/>
              </w:rPr>
              <w:t xml:space="preserve"> Соглашения)</w:t>
            </w:r>
          </w:p>
        </w:tc>
        <w:tc>
          <w:tcPr>
            <w:tcW w:w="2127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Сумма денежных средств к перечислению, руб.</w:t>
            </w:r>
          </w:p>
        </w:tc>
        <w:tc>
          <w:tcPr>
            <w:tcW w:w="2126" w:type="dxa"/>
          </w:tcPr>
          <w:p w:rsidR="000A0523" w:rsidRPr="00E01318" w:rsidRDefault="000418B5" w:rsidP="0061380F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 xml:space="preserve">Номер и дата договора </w:t>
            </w:r>
            <w:r w:rsidRPr="00E01318">
              <w:rPr>
                <w:sz w:val="28"/>
                <w:szCs w:val="28"/>
              </w:rPr>
              <w:br/>
              <w:t>с контрагентом</w:t>
            </w:r>
          </w:p>
        </w:tc>
        <w:tc>
          <w:tcPr>
            <w:tcW w:w="2835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Подтверждающие документы (</w:t>
            </w:r>
            <w:r w:rsidR="000418B5" w:rsidRPr="00E01318">
              <w:rPr>
                <w:sz w:val="28"/>
                <w:szCs w:val="28"/>
              </w:rPr>
              <w:t>счет, акт</w:t>
            </w:r>
            <w:r w:rsidR="00362819" w:rsidRPr="00E01318">
              <w:rPr>
                <w:sz w:val="28"/>
                <w:szCs w:val="28"/>
              </w:rPr>
              <w:t>, иной документ</w:t>
            </w:r>
            <w:r w:rsidRPr="00E01318">
              <w:rPr>
                <w:sz w:val="28"/>
                <w:szCs w:val="28"/>
              </w:rPr>
              <w:t>)</w:t>
            </w:r>
          </w:p>
        </w:tc>
      </w:tr>
      <w:tr w:rsidR="00E01318" w:rsidRPr="00E01318" w:rsidTr="0021732A">
        <w:tc>
          <w:tcPr>
            <w:tcW w:w="488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</w:tr>
      <w:tr w:rsidR="00E01318" w:rsidRPr="00E01318" w:rsidTr="0021732A">
        <w:tc>
          <w:tcPr>
            <w:tcW w:w="488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</w:tr>
      <w:tr w:rsidR="00E01318" w:rsidRPr="00E01318" w:rsidTr="0021732A">
        <w:tc>
          <w:tcPr>
            <w:tcW w:w="488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</w:tr>
      <w:tr w:rsidR="000A0523" w:rsidRPr="00E01318" w:rsidTr="0021732A">
        <w:tc>
          <w:tcPr>
            <w:tcW w:w="488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523" w:rsidRPr="00E01318" w:rsidRDefault="000A0523" w:rsidP="00F06891">
            <w:pPr>
              <w:rPr>
                <w:sz w:val="28"/>
                <w:szCs w:val="28"/>
              </w:rPr>
            </w:pPr>
          </w:p>
        </w:tc>
      </w:tr>
    </w:tbl>
    <w:p w:rsidR="000A0523" w:rsidRPr="00E01318" w:rsidRDefault="000A0523" w:rsidP="000A0523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825"/>
      </w:tblGrid>
      <w:tr w:rsidR="003D5534" w:rsidRPr="00E01318" w:rsidTr="00AE7BA2">
        <w:tc>
          <w:tcPr>
            <w:tcW w:w="1696" w:type="dxa"/>
          </w:tcPr>
          <w:p w:rsidR="003D5534" w:rsidRPr="00E01318" w:rsidRDefault="003D5534" w:rsidP="003D5534">
            <w:pPr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  <w:u w:val="single"/>
              </w:rPr>
              <w:t>Приложения</w:t>
            </w:r>
            <w:r w:rsidRPr="00E01318">
              <w:rPr>
                <w:sz w:val="28"/>
                <w:szCs w:val="28"/>
              </w:rPr>
              <w:t>:</w:t>
            </w:r>
          </w:p>
          <w:p w:rsidR="003D5534" w:rsidRPr="00E01318" w:rsidRDefault="003D5534" w:rsidP="000A0523">
            <w:pPr>
              <w:rPr>
                <w:sz w:val="28"/>
                <w:szCs w:val="28"/>
              </w:rPr>
            </w:pPr>
          </w:p>
        </w:tc>
        <w:tc>
          <w:tcPr>
            <w:tcW w:w="8215" w:type="dxa"/>
          </w:tcPr>
          <w:p w:rsidR="003D5534" w:rsidRPr="00E01318" w:rsidRDefault="003D5534" w:rsidP="00201219">
            <w:pPr>
              <w:pStyle w:val="ac"/>
              <w:numPr>
                <w:ilvl w:val="0"/>
                <w:numId w:val="26"/>
              </w:numPr>
              <w:ind w:left="357" w:hanging="357"/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Копия договора ока</w:t>
            </w:r>
            <w:r w:rsidR="004008CB" w:rsidRPr="00E01318">
              <w:rPr>
                <w:sz w:val="28"/>
                <w:szCs w:val="28"/>
              </w:rPr>
              <w:t>зания услуг от ________№_____</w:t>
            </w:r>
            <w:r w:rsidRPr="00E01318">
              <w:rPr>
                <w:sz w:val="28"/>
                <w:szCs w:val="28"/>
              </w:rPr>
              <w:t xml:space="preserve"> на __ л.</w:t>
            </w:r>
          </w:p>
          <w:p w:rsidR="003D5534" w:rsidRPr="00E01318" w:rsidRDefault="003D5534" w:rsidP="00201219">
            <w:pPr>
              <w:pStyle w:val="ac"/>
              <w:numPr>
                <w:ilvl w:val="0"/>
                <w:numId w:val="26"/>
              </w:numPr>
              <w:ind w:left="357" w:hanging="357"/>
              <w:rPr>
                <w:sz w:val="28"/>
                <w:szCs w:val="28"/>
              </w:rPr>
            </w:pPr>
            <w:r w:rsidRPr="00E01318">
              <w:rPr>
                <w:sz w:val="28"/>
                <w:szCs w:val="28"/>
              </w:rPr>
              <w:t>Копия акта оказания услуг от ________№________ на __ л.</w:t>
            </w:r>
          </w:p>
        </w:tc>
      </w:tr>
    </w:tbl>
    <w:p w:rsidR="003D5534" w:rsidRPr="00E01318" w:rsidRDefault="003D5534" w:rsidP="000A0523">
      <w:pPr>
        <w:rPr>
          <w:sz w:val="28"/>
          <w:szCs w:val="28"/>
        </w:rPr>
      </w:pPr>
    </w:p>
    <w:p w:rsidR="000A0523" w:rsidRPr="00E01318" w:rsidRDefault="000A0523" w:rsidP="000A0523">
      <w:pPr>
        <w:rPr>
          <w:sz w:val="28"/>
          <w:szCs w:val="28"/>
        </w:rPr>
      </w:pPr>
    </w:p>
    <w:p w:rsidR="000A0523" w:rsidRPr="00E01318" w:rsidRDefault="000A0523" w:rsidP="000A0523">
      <w:pPr>
        <w:rPr>
          <w:b/>
          <w:sz w:val="28"/>
          <w:szCs w:val="28"/>
        </w:rPr>
      </w:pPr>
      <w:r w:rsidRPr="00E01318">
        <w:rPr>
          <w:sz w:val="28"/>
          <w:szCs w:val="28"/>
        </w:rPr>
        <w:t>___________________        ___________________             ___________________</w:t>
      </w:r>
    </w:p>
    <w:p w:rsidR="000A0523" w:rsidRPr="00E01318" w:rsidRDefault="000A0523" w:rsidP="000A0523">
      <w:pPr>
        <w:rPr>
          <w:sz w:val="28"/>
          <w:szCs w:val="28"/>
        </w:rPr>
      </w:pPr>
      <w:r w:rsidRPr="00E01318">
        <w:rPr>
          <w:sz w:val="28"/>
          <w:szCs w:val="28"/>
        </w:rPr>
        <w:t xml:space="preserve">             (дата)</w:t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</w:r>
      <w:r w:rsidR="0021732A" w:rsidRPr="00E01318">
        <w:rPr>
          <w:sz w:val="28"/>
          <w:szCs w:val="28"/>
        </w:rPr>
        <w:t xml:space="preserve">   </w:t>
      </w:r>
      <w:proofErr w:type="gramStart"/>
      <w:r w:rsidR="0021732A" w:rsidRPr="00E01318">
        <w:rPr>
          <w:sz w:val="28"/>
          <w:szCs w:val="28"/>
        </w:rPr>
        <w:t xml:space="preserve">   </w:t>
      </w:r>
      <w:r w:rsidRPr="00E01318">
        <w:rPr>
          <w:sz w:val="28"/>
          <w:szCs w:val="28"/>
        </w:rPr>
        <w:t>(</w:t>
      </w:r>
      <w:proofErr w:type="gramEnd"/>
      <w:r w:rsidRPr="00E01318">
        <w:rPr>
          <w:sz w:val="28"/>
          <w:szCs w:val="28"/>
        </w:rPr>
        <w:t>подпись)</w:t>
      </w:r>
      <w:r w:rsidRPr="00E01318">
        <w:rPr>
          <w:sz w:val="28"/>
          <w:szCs w:val="28"/>
        </w:rPr>
        <w:tab/>
      </w:r>
      <w:r w:rsidRPr="00E01318">
        <w:rPr>
          <w:sz w:val="28"/>
          <w:szCs w:val="28"/>
        </w:rPr>
        <w:tab/>
      </w:r>
      <w:r w:rsidR="0021732A" w:rsidRPr="00E01318">
        <w:rPr>
          <w:sz w:val="28"/>
          <w:szCs w:val="28"/>
          <w:lang w:val="en-US"/>
        </w:rPr>
        <w:t xml:space="preserve">       </w:t>
      </w:r>
      <w:r w:rsidRPr="00E01318">
        <w:rPr>
          <w:sz w:val="28"/>
          <w:szCs w:val="28"/>
        </w:rPr>
        <w:t>(фамилия, инициалы)</w:t>
      </w:r>
    </w:p>
    <w:sectPr w:rsidR="000A0523" w:rsidRPr="00E01318" w:rsidSect="004008CB">
      <w:footerReference w:type="default" r:id="rId9"/>
      <w:type w:val="continuous"/>
      <w:pgSz w:w="11906" w:h="16838"/>
      <w:pgMar w:top="851" w:right="851" w:bottom="1418" w:left="1418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88" w:rsidRDefault="00A83288" w:rsidP="00C02040">
      <w:r>
        <w:separator/>
      </w:r>
    </w:p>
  </w:endnote>
  <w:endnote w:type="continuationSeparator" w:id="0">
    <w:p w:rsidR="00A83288" w:rsidRDefault="00A83288" w:rsidP="00C02040">
      <w:r>
        <w:continuationSeparator/>
      </w:r>
    </w:p>
  </w:endnote>
  <w:endnote w:type="continuationNotice" w:id="1">
    <w:p w:rsidR="00A83288" w:rsidRDefault="00A83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851765"/>
      <w:docPartObj>
        <w:docPartGallery w:val="Page Numbers (Bottom of Page)"/>
        <w:docPartUnique/>
      </w:docPartObj>
    </w:sdtPr>
    <w:sdtEndPr/>
    <w:sdtContent>
      <w:p w:rsidR="007204B5" w:rsidRDefault="00720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04B5" w:rsidRDefault="007204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039017"/>
      <w:docPartObj>
        <w:docPartGallery w:val="Page Numbers (Bottom of Page)"/>
        <w:docPartUnique/>
      </w:docPartObj>
    </w:sdtPr>
    <w:sdtEndPr/>
    <w:sdtContent>
      <w:p w:rsidR="007204B5" w:rsidRDefault="00720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204B5" w:rsidRDefault="00720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88" w:rsidRDefault="00A83288" w:rsidP="00C02040">
      <w:r>
        <w:separator/>
      </w:r>
    </w:p>
  </w:footnote>
  <w:footnote w:type="continuationSeparator" w:id="0">
    <w:p w:rsidR="00A83288" w:rsidRDefault="00A83288" w:rsidP="00C02040">
      <w:r>
        <w:continuationSeparator/>
      </w:r>
    </w:p>
  </w:footnote>
  <w:footnote w:type="continuationNotice" w:id="1">
    <w:p w:rsidR="00A83288" w:rsidRDefault="00A83288"/>
  </w:footnote>
  <w:footnote w:id="2">
    <w:p w:rsidR="007204B5" w:rsidRDefault="007204B5">
      <w:pPr>
        <w:pStyle w:val="af8"/>
      </w:pPr>
      <w:r>
        <w:rPr>
          <w:rStyle w:val="afa"/>
        </w:rPr>
        <w:footnoteRef/>
      </w:r>
      <w:r>
        <w:t xml:space="preserve"> Ф</w:t>
      </w:r>
      <w:r w:rsidRPr="00F146AA">
        <w:t>ормулировка включается в текст Соглашения в случае финансирования в рамках применения п. 3.3 ст. 201.1 Закона № 127-ФЗ</w:t>
      </w:r>
      <w:r>
        <w:t>.</w:t>
      </w:r>
    </w:p>
  </w:footnote>
  <w:footnote w:id="3">
    <w:p w:rsidR="007204B5" w:rsidRDefault="007204B5" w:rsidP="00E640BD">
      <w:pPr>
        <w:pStyle w:val="af8"/>
        <w:jc w:val="both"/>
      </w:pPr>
      <w:r>
        <w:rPr>
          <w:rStyle w:val="afa"/>
        </w:rPr>
        <w:footnoteRef/>
      </w:r>
      <w:r>
        <w:t xml:space="preserve"> Сумма указывается в соответствии с утверждённым Протоколом заседания Правления Фонда (в случае </w:t>
      </w:r>
      <w:bookmarkStart w:id="6" w:name="_Hlk99380129"/>
      <w:r>
        <w:t>применения п. 3.2 ст. 201.1 Закона № 127-ФЗ</w:t>
      </w:r>
      <w:bookmarkEnd w:id="6"/>
      <w:r>
        <w:t>)/ с утверждённым судебным актом (в случае применения п. 3.3 ст. 201.1 Закона № 127-ФЗ с формулировкой «не более ____», где это применимо).</w:t>
      </w:r>
    </w:p>
  </w:footnote>
  <w:footnote w:id="4">
    <w:p w:rsidR="007204B5" w:rsidRDefault="007204B5">
      <w:pPr>
        <w:pStyle w:val="af8"/>
      </w:pPr>
      <w:r>
        <w:rPr>
          <w:rStyle w:val="afa"/>
        </w:rPr>
        <w:footnoteRef/>
      </w:r>
      <w:r>
        <w:t xml:space="preserve"> </w:t>
      </w:r>
      <w:r w:rsidRPr="002C3FC9">
        <w:t>ЕИСЖС – единая информационная система жилищного строительства (https://наш.дом.рф), включающая систему отправки/получения уведомлений посредством интегрированного функционала личных кабинетов.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A58"/>
    <w:multiLevelType w:val="hybridMultilevel"/>
    <w:tmpl w:val="4C5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A99"/>
    <w:multiLevelType w:val="hybridMultilevel"/>
    <w:tmpl w:val="186E9ADA"/>
    <w:lvl w:ilvl="0" w:tplc="8234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009C9"/>
    <w:multiLevelType w:val="multilevel"/>
    <w:tmpl w:val="ABDE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1AE7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86E15"/>
    <w:multiLevelType w:val="multilevel"/>
    <w:tmpl w:val="BDB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12E16"/>
    <w:multiLevelType w:val="multilevel"/>
    <w:tmpl w:val="A6FE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938244E"/>
    <w:multiLevelType w:val="hybridMultilevel"/>
    <w:tmpl w:val="0E2AC53A"/>
    <w:lvl w:ilvl="0" w:tplc="6D7218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76C08"/>
    <w:multiLevelType w:val="hybridMultilevel"/>
    <w:tmpl w:val="4C5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D3E"/>
    <w:multiLevelType w:val="hybridMultilevel"/>
    <w:tmpl w:val="795E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527"/>
    <w:multiLevelType w:val="multilevel"/>
    <w:tmpl w:val="BDB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2F149F"/>
    <w:multiLevelType w:val="hybridMultilevel"/>
    <w:tmpl w:val="B45EED28"/>
    <w:lvl w:ilvl="0" w:tplc="5308B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76B"/>
    <w:multiLevelType w:val="hybridMultilevel"/>
    <w:tmpl w:val="4C5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6B73"/>
    <w:multiLevelType w:val="multilevel"/>
    <w:tmpl w:val="DA92D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8432B9"/>
    <w:multiLevelType w:val="multilevel"/>
    <w:tmpl w:val="607CE00A"/>
    <w:lvl w:ilvl="0">
      <w:start w:val="1"/>
      <w:numFmt w:val="decimal"/>
      <w:pStyle w:val="a"/>
      <w:suff w:val="space"/>
      <w:lvlText w:val="Приложение %1"/>
      <w:lvlJc w:val="left"/>
      <w:pPr>
        <w:ind w:left="6662" w:firstLine="0"/>
      </w:pPr>
      <w:rPr>
        <w:rFonts w:ascii="Tahoma" w:hAnsi="Tahoma" w:cs="Tahoma" w:hint="default"/>
        <w:b/>
        <w:i w:val="0"/>
        <w:caps w:val="0"/>
        <w:sz w:val="22"/>
        <w:szCs w:val="22"/>
      </w:rPr>
    </w:lvl>
    <w:lvl w:ilvl="1">
      <w:start w:val="1"/>
      <w:numFmt w:val="upperLetter"/>
      <w:pStyle w:val="a0"/>
      <w:suff w:val="space"/>
      <w:lvlText w:val="Часть 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9D17BF"/>
    <w:multiLevelType w:val="hybridMultilevel"/>
    <w:tmpl w:val="589A6D7E"/>
    <w:lvl w:ilvl="0" w:tplc="5308B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752"/>
    <w:multiLevelType w:val="hybridMultilevel"/>
    <w:tmpl w:val="B886705E"/>
    <w:lvl w:ilvl="0" w:tplc="50BA4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427C"/>
    <w:multiLevelType w:val="multilevel"/>
    <w:tmpl w:val="3EB0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7" w15:restartNumberingAfterBreak="0">
    <w:nsid w:val="41E77559"/>
    <w:multiLevelType w:val="hybridMultilevel"/>
    <w:tmpl w:val="93E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A5B"/>
    <w:multiLevelType w:val="multilevel"/>
    <w:tmpl w:val="8150764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5C015DBD"/>
    <w:multiLevelType w:val="multilevel"/>
    <w:tmpl w:val="ABDE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0" w15:restartNumberingAfterBreak="0">
    <w:nsid w:val="5D137AF6"/>
    <w:multiLevelType w:val="multilevel"/>
    <w:tmpl w:val="734A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6C102C"/>
    <w:multiLevelType w:val="hybridMultilevel"/>
    <w:tmpl w:val="4364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2B9"/>
    <w:multiLevelType w:val="hybridMultilevel"/>
    <w:tmpl w:val="5764214A"/>
    <w:lvl w:ilvl="0" w:tplc="60725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163ED"/>
    <w:multiLevelType w:val="hybridMultilevel"/>
    <w:tmpl w:val="6BBA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2BC3"/>
    <w:multiLevelType w:val="multilevel"/>
    <w:tmpl w:val="15363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25" w15:restartNumberingAfterBreak="0">
    <w:nsid w:val="713A1392"/>
    <w:multiLevelType w:val="hybridMultilevel"/>
    <w:tmpl w:val="9F3E8F0A"/>
    <w:lvl w:ilvl="0" w:tplc="32BA7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B7BD7"/>
    <w:multiLevelType w:val="multilevel"/>
    <w:tmpl w:val="3EB0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7" w15:restartNumberingAfterBreak="0">
    <w:nsid w:val="7FA24B17"/>
    <w:multiLevelType w:val="hybridMultilevel"/>
    <w:tmpl w:val="C87E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6"/>
  </w:num>
  <w:num w:numId="9">
    <w:abstractNumId w:val="27"/>
  </w:num>
  <w:num w:numId="10">
    <w:abstractNumId w:val="14"/>
  </w:num>
  <w:num w:numId="11">
    <w:abstractNumId w:val="10"/>
  </w:num>
  <w:num w:numId="12">
    <w:abstractNumId w:val="22"/>
  </w:num>
  <w:num w:numId="13">
    <w:abstractNumId w:val="2"/>
  </w:num>
  <w:num w:numId="14">
    <w:abstractNumId w:val="3"/>
  </w:num>
  <w:num w:numId="15">
    <w:abstractNumId w:val="12"/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20"/>
  </w:num>
  <w:num w:numId="21">
    <w:abstractNumId w:val="26"/>
  </w:num>
  <w:num w:numId="22">
    <w:abstractNumId w:val="24"/>
  </w:num>
  <w:num w:numId="23">
    <w:abstractNumId w:val="13"/>
  </w:num>
  <w:num w:numId="24">
    <w:abstractNumId w:val="23"/>
  </w:num>
  <w:num w:numId="25">
    <w:abstractNumId w:val="7"/>
  </w:num>
  <w:num w:numId="26">
    <w:abstractNumId w:val="0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11"/>
    <w:rsid w:val="0000503B"/>
    <w:rsid w:val="000119F3"/>
    <w:rsid w:val="00012267"/>
    <w:rsid w:val="00014F80"/>
    <w:rsid w:val="0001546E"/>
    <w:rsid w:val="00015FC0"/>
    <w:rsid w:val="00020BDD"/>
    <w:rsid w:val="000239DF"/>
    <w:rsid w:val="00024583"/>
    <w:rsid w:val="00025A95"/>
    <w:rsid w:val="000313B0"/>
    <w:rsid w:val="000418B5"/>
    <w:rsid w:val="00050F7E"/>
    <w:rsid w:val="000525E9"/>
    <w:rsid w:val="00053515"/>
    <w:rsid w:val="00055AF0"/>
    <w:rsid w:val="0005769B"/>
    <w:rsid w:val="00061E0F"/>
    <w:rsid w:val="0006234E"/>
    <w:rsid w:val="0007598A"/>
    <w:rsid w:val="000868AA"/>
    <w:rsid w:val="00086B8A"/>
    <w:rsid w:val="00093962"/>
    <w:rsid w:val="00095395"/>
    <w:rsid w:val="000A0523"/>
    <w:rsid w:val="000A4B47"/>
    <w:rsid w:val="000A7655"/>
    <w:rsid w:val="000B0409"/>
    <w:rsid w:val="000B7BA6"/>
    <w:rsid w:val="000C436C"/>
    <w:rsid w:val="000C723B"/>
    <w:rsid w:val="000E280B"/>
    <w:rsid w:val="000E5A0C"/>
    <w:rsid w:val="000F6BB2"/>
    <w:rsid w:val="00101D1F"/>
    <w:rsid w:val="00105492"/>
    <w:rsid w:val="00111180"/>
    <w:rsid w:val="00114ACF"/>
    <w:rsid w:val="00120654"/>
    <w:rsid w:val="001249BF"/>
    <w:rsid w:val="00127455"/>
    <w:rsid w:val="00130823"/>
    <w:rsid w:val="00130FBA"/>
    <w:rsid w:val="0014040C"/>
    <w:rsid w:val="001413F2"/>
    <w:rsid w:val="00141F39"/>
    <w:rsid w:val="00147597"/>
    <w:rsid w:val="00151708"/>
    <w:rsid w:val="001554C9"/>
    <w:rsid w:val="00156FFC"/>
    <w:rsid w:val="00166D7B"/>
    <w:rsid w:val="00171BC7"/>
    <w:rsid w:val="00175D6B"/>
    <w:rsid w:val="001817DA"/>
    <w:rsid w:val="00183D2F"/>
    <w:rsid w:val="001939A8"/>
    <w:rsid w:val="00193BB1"/>
    <w:rsid w:val="00194AAD"/>
    <w:rsid w:val="00196447"/>
    <w:rsid w:val="001A2714"/>
    <w:rsid w:val="001C39A3"/>
    <w:rsid w:val="001C4931"/>
    <w:rsid w:val="001C52DF"/>
    <w:rsid w:val="001C61F3"/>
    <w:rsid w:val="001C673E"/>
    <w:rsid w:val="001C780E"/>
    <w:rsid w:val="001E0EB6"/>
    <w:rsid w:val="001E226D"/>
    <w:rsid w:val="001E277A"/>
    <w:rsid w:val="001E28A5"/>
    <w:rsid w:val="001E3719"/>
    <w:rsid w:val="001E486D"/>
    <w:rsid w:val="00201219"/>
    <w:rsid w:val="00202D2A"/>
    <w:rsid w:val="00204408"/>
    <w:rsid w:val="00206BEF"/>
    <w:rsid w:val="00207AD6"/>
    <w:rsid w:val="00214056"/>
    <w:rsid w:val="0021732A"/>
    <w:rsid w:val="00222E4B"/>
    <w:rsid w:val="00223454"/>
    <w:rsid w:val="00223764"/>
    <w:rsid w:val="002246CE"/>
    <w:rsid w:val="002350CC"/>
    <w:rsid w:val="002363D2"/>
    <w:rsid w:val="0024218C"/>
    <w:rsid w:val="002456FB"/>
    <w:rsid w:val="00245BC4"/>
    <w:rsid w:val="00247D2C"/>
    <w:rsid w:val="00255127"/>
    <w:rsid w:val="00255BA9"/>
    <w:rsid w:val="00255FD0"/>
    <w:rsid w:val="0025669A"/>
    <w:rsid w:val="0025735B"/>
    <w:rsid w:val="002617AB"/>
    <w:rsid w:val="00261DFD"/>
    <w:rsid w:val="002621CF"/>
    <w:rsid w:val="00276294"/>
    <w:rsid w:val="002855C2"/>
    <w:rsid w:val="00285DF4"/>
    <w:rsid w:val="00297C56"/>
    <w:rsid w:val="002A2FCF"/>
    <w:rsid w:val="002A6425"/>
    <w:rsid w:val="002B14C5"/>
    <w:rsid w:val="002C0396"/>
    <w:rsid w:val="002C2B05"/>
    <w:rsid w:val="002C3FC9"/>
    <w:rsid w:val="002C460E"/>
    <w:rsid w:val="002D25B3"/>
    <w:rsid w:val="002D29C1"/>
    <w:rsid w:val="002E750D"/>
    <w:rsid w:val="002E7E7B"/>
    <w:rsid w:val="00313FF6"/>
    <w:rsid w:val="00315AF3"/>
    <w:rsid w:val="0031626A"/>
    <w:rsid w:val="00316B66"/>
    <w:rsid w:val="00320BC9"/>
    <w:rsid w:val="00320BFF"/>
    <w:rsid w:val="003248CB"/>
    <w:rsid w:val="0032737E"/>
    <w:rsid w:val="00330D13"/>
    <w:rsid w:val="003321D2"/>
    <w:rsid w:val="003330D7"/>
    <w:rsid w:val="00341A8A"/>
    <w:rsid w:val="00342545"/>
    <w:rsid w:val="00343547"/>
    <w:rsid w:val="00343BC8"/>
    <w:rsid w:val="00345659"/>
    <w:rsid w:val="0035029E"/>
    <w:rsid w:val="0035167C"/>
    <w:rsid w:val="0035244F"/>
    <w:rsid w:val="00353B75"/>
    <w:rsid w:val="00357621"/>
    <w:rsid w:val="00362819"/>
    <w:rsid w:val="00366D0E"/>
    <w:rsid w:val="00366D9E"/>
    <w:rsid w:val="00370543"/>
    <w:rsid w:val="00371B70"/>
    <w:rsid w:val="00371C9C"/>
    <w:rsid w:val="003743BE"/>
    <w:rsid w:val="003749A2"/>
    <w:rsid w:val="0037556B"/>
    <w:rsid w:val="00386EAC"/>
    <w:rsid w:val="00390A8E"/>
    <w:rsid w:val="00391E6A"/>
    <w:rsid w:val="003944C5"/>
    <w:rsid w:val="003A27EE"/>
    <w:rsid w:val="003A6116"/>
    <w:rsid w:val="003A654D"/>
    <w:rsid w:val="003A7120"/>
    <w:rsid w:val="003B30E1"/>
    <w:rsid w:val="003B6290"/>
    <w:rsid w:val="003C05F9"/>
    <w:rsid w:val="003C3956"/>
    <w:rsid w:val="003D0F93"/>
    <w:rsid w:val="003D3A28"/>
    <w:rsid w:val="003D4C6C"/>
    <w:rsid w:val="003D5534"/>
    <w:rsid w:val="003E20D9"/>
    <w:rsid w:val="003E5317"/>
    <w:rsid w:val="003E660C"/>
    <w:rsid w:val="003F3DCF"/>
    <w:rsid w:val="003F48BD"/>
    <w:rsid w:val="003F6146"/>
    <w:rsid w:val="003F7FF0"/>
    <w:rsid w:val="004008CB"/>
    <w:rsid w:val="0040091E"/>
    <w:rsid w:val="00402FF2"/>
    <w:rsid w:val="00405D2F"/>
    <w:rsid w:val="00406473"/>
    <w:rsid w:val="004116FD"/>
    <w:rsid w:val="00417D56"/>
    <w:rsid w:val="00421A8A"/>
    <w:rsid w:val="00422249"/>
    <w:rsid w:val="004222CD"/>
    <w:rsid w:val="00430AB4"/>
    <w:rsid w:val="004333EE"/>
    <w:rsid w:val="004362F3"/>
    <w:rsid w:val="004365A4"/>
    <w:rsid w:val="00441E7D"/>
    <w:rsid w:val="0044484C"/>
    <w:rsid w:val="00452964"/>
    <w:rsid w:val="00453614"/>
    <w:rsid w:val="00456928"/>
    <w:rsid w:val="00464591"/>
    <w:rsid w:val="00464D38"/>
    <w:rsid w:val="00465C8D"/>
    <w:rsid w:val="0047330F"/>
    <w:rsid w:val="00473831"/>
    <w:rsid w:val="00475598"/>
    <w:rsid w:val="00477D09"/>
    <w:rsid w:val="00483FC3"/>
    <w:rsid w:val="00484716"/>
    <w:rsid w:val="00485664"/>
    <w:rsid w:val="004868A7"/>
    <w:rsid w:val="004879BB"/>
    <w:rsid w:val="0049615C"/>
    <w:rsid w:val="00496517"/>
    <w:rsid w:val="004B0E00"/>
    <w:rsid w:val="004B16F8"/>
    <w:rsid w:val="004B61B2"/>
    <w:rsid w:val="004D04BE"/>
    <w:rsid w:val="004D1C71"/>
    <w:rsid w:val="004D39B0"/>
    <w:rsid w:val="004D65E6"/>
    <w:rsid w:val="004D7686"/>
    <w:rsid w:val="004E3D83"/>
    <w:rsid w:val="004E577E"/>
    <w:rsid w:val="004E7463"/>
    <w:rsid w:val="004F7960"/>
    <w:rsid w:val="00510EFF"/>
    <w:rsid w:val="00510FDB"/>
    <w:rsid w:val="005518DD"/>
    <w:rsid w:val="00553481"/>
    <w:rsid w:val="00554D1A"/>
    <w:rsid w:val="00555B8D"/>
    <w:rsid w:val="00555CC7"/>
    <w:rsid w:val="00565A86"/>
    <w:rsid w:val="00570955"/>
    <w:rsid w:val="0057124C"/>
    <w:rsid w:val="0057673D"/>
    <w:rsid w:val="00583651"/>
    <w:rsid w:val="00591EA7"/>
    <w:rsid w:val="00593A79"/>
    <w:rsid w:val="00593F5B"/>
    <w:rsid w:val="005B0986"/>
    <w:rsid w:val="005B1CDF"/>
    <w:rsid w:val="005C10F3"/>
    <w:rsid w:val="005C177E"/>
    <w:rsid w:val="005C6D4D"/>
    <w:rsid w:val="005D2544"/>
    <w:rsid w:val="005D3D65"/>
    <w:rsid w:val="005D6ACD"/>
    <w:rsid w:val="005E085A"/>
    <w:rsid w:val="00601694"/>
    <w:rsid w:val="0060476E"/>
    <w:rsid w:val="00611F06"/>
    <w:rsid w:val="00612904"/>
    <w:rsid w:val="0061380F"/>
    <w:rsid w:val="006225CB"/>
    <w:rsid w:val="006306FB"/>
    <w:rsid w:val="00634841"/>
    <w:rsid w:val="00635EA7"/>
    <w:rsid w:val="006426A8"/>
    <w:rsid w:val="00642D62"/>
    <w:rsid w:val="00643219"/>
    <w:rsid w:val="00655037"/>
    <w:rsid w:val="006552B8"/>
    <w:rsid w:val="00661C1D"/>
    <w:rsid w:val="00665F4C"/>
    <w:rsid w:val="006666E4"/>
    <w:rsid w:val="00667448"/>
    <w:rsid w:val="006700B8"/>
    <w:rsid w:val="0067239C"/>
    <w:rsid w:val="00675D95"/>
    <w:rsid w:val="006835C8"/>
    <w:rsid w:val="006856FA"/>
    <w:rsid w:val="0069201E"/>
    <w:rsid w:val="00693C1C"/>
    <w:rsid w:val="00695B23"/>
    <w:rsid w:val="00697839"/>
    <w:rsid w:val="006A46F4"/>
    <w:rsid w:val="006B3A8B"/>
    <w:rsid w:val="006B5AC7"/>
    <w:rsid w:val="006C14C9"/>
    <w:rsid w:val="006C1CED"/>
    <w:rsid w:val="006C33EA"/>
    <w:rsid w:val="006C41F2"/>
    <w:rsid w:val="006C5CEF"/>
    <w:rsid w:val="006C62B8"/>
    <w:rsid w:val="006D1A48"/>
    <w:rsid w:val="006D4E1C"/>
    <w:rsid w:val="006D7214"/>
    <w:rsid w:val="006D7A6B"/>
    <w:rsid w:val="006E0F11"/>
    <w:rsid w:val="006E61F2"/>
    <w:rsid w:val="006F2474"/>
    <w:rsid w:val="006F2BE7"/>
    <w:rsid w:val="006F38EB"/>
    <w:rsid w:val="006F3DA0"/>
    <w:rsid w:val="006F7295"/>
    <w:rsid w:val="006F7A58"/>
    <w:rsid w:val="0070103E"/>
    <w:rsid w:val="007022EC"/>
    <w:rsid w:val="0072006C"/>
    <w:rsid w:val="007204B5"/>
    <w:rsid w:val="007215C8"/>
    <w:rsid w:val="00722A1D"/>
    <w:rsid w:val="007359B3"/>
    <w:rsid w:val="00736D3B"/>
    <w:rsid w:val="00752A1B"/>
    <w:rsid w:val="007605BD"/>
    <w:rsid w:val="00765832"/>
    <w:rsid w:val="007725BA"/>
    <w:rsid w:val="00782279"/>
    <w:rsid w:val="00783C6E"/>
    <w:rsid w:val="007A1A33"/>
    <w:rsid w:val="007B3145"/>
    <w:rsid w:val="007C08EC"/>
    <w:rsid w:val="007E4587"/>
    <w:rsid w:val="007E593F"/>
    <w:rsid w:val="007E6DCA"/>
    <w:rsid w:val="007F10EF"/>
    <w:rsid w:val="007F44ED"/>
    <w:rsid w:val="007F4F08"/>
    <w:rsid w:val="007F5D5E"/>
    <w:rsid w:val="007F7D90"/>
    <w:rsid w:val="0080376F"/>
    <w:rsid w:val="008064DD"/>
    <w:rsid w:val="008103FC"/>
    <w:rsid w:val="0081715F"/>
    <w:rsid w:val="008209E1"/>
    <w:rsid w:val="00824BC3"/>
    <w:rsid w:val="00830509"/>
    <w:rsid w:val="00832C18"/>
    <w:rsid w:val="008337C8"/>
    <w:rsid w:val="00836315"/>
    <w:rsid w:val="00841BB8"/>
    <w:rsid w:val="00841EFB"/>
    <w:rsid w:val="0085021F"/>
    <w:rsid w:val="0085645D"/>
    <w:rsid w:val="0085790B"/>
    <w:rsid w:val="00860138"/>
    <w:rsid w:val="0086048C"/>
    <w:rsid w:val="00871C32"/>
    <w:rsid w:val="00874F5D"/>
    <w:rsid w:val="00883983"/>
    <w:rsid w:val="00894B79"/>
    <w:rsid w:val="008B1417"/>
    <w:rsid w:val="008B5CE8"/>
    <w:rsid w:val="008C20D9"/>
    <w:rsid w:val="008C784A"/>
    <w:rsid w:val="008D3F35"/>
    <w:rsid w:val="008D5C4B"/>
    <w:rsid w:val="008E1604"/>
    <w:rsid w:val="008F6BBC"/>
    <w:rsid w:val="00901611"/>
    <w:rsid w:val="00902538"/>
    <w:rsid w:val="00904253"/>
    <w:rsid w:val="00904E39"/>
    <w:rsid w:val="00904F50"/>
    <w:rsid w:val="009074CB"/>
    <w:rsid w:val="00912E2B"/>
    <w:rsid w:val="00913BA5"/>
    <w:rsid w:val="00915FDE"/>
    <w:rsid w:val="00925B82"/>
    <w:rsid w:val="00927B0B"/>
    <w:rsid w:val="009320DE"/>
    <w:rsid w:val="009352EC"/>
    <w:rsid w:val="00942265"/>
    <w:rsid w:val="00951C29"/>
    <w:rsid w:val="00955EF8"/>
    <w:rsid w:val="00956F25"/>
    <w:rsid w:val="009733E6"/>
    <w:rsid w:val="00977992"/>
    <w:rsid w:val="0098307F"/>
    <w:rsid w:val="00987ECE"/>
    <w:rsid w:val="00990DB4"/>
    <w:rsid w:val="009B4861"/>
    <w:rsid w:val="009B58BB"/>
    <w:rsid w:val="009B5D57"/>
    <w:rsid w:val="009C7D63"/>
    <w:rsid w:val="009D1C5B"/>
    <w:rsid w:val="009E0824"/>
    <w:rsid w:val="009F24DA"/>
    <w:rsid w:val="009F3029"/>
    <w:rsid w:val="009F3D23"/>
    <w:rsid w:val="009F45C0"/>
    <w:rsid w:val="009F49C9"/>
    <w:rsid w:val="009F7DAD"/>
    <w:rsid w:val="00A00B84"/>
    <w:rsid w:val="00A02139"/>
    <w:rsid w:val="00A03CFF"/>
    <w:rsid w:val="00A05F0E"/>
    <w:rsid w:val="00A1336E"/>
    <w:rsid w:val="00A151F4"/>
    <w:rsid w:val="00A15AAB"/>
    <w:rsid w:val="00A17111"/>
    <w:rsid w:val="00A2451E"/>
    <w:rsid w:val="00A2625D"/>
    <w:rsid w:val="00A30614"/>
    <w:rsid w:val="00A36D07"/>
    <w:rsid w:val="00A407AF"/>
    <w:rsid w:val="00A448AD"/>
    <w:rsid w:val="00A50B87"/>
    <w:rsid w:val="00A56EAC"/>
    <w:rsid w:val="00A57FB6"/>
    <w:rsid w:val="00A639AE"/>
    <w:rsid w:val="00A70170"/>
    <w:rsid w:val="00A72817"/>
    <w:rsid w:val="00A72C0F"/>
    <w:rsid w:val="00A73E19"/>
    <w:rsid w:val="00A73E65"/>
    <w:rsid w:val="00A74D49"/>
    <w:rsid w:val="00A76043"/>
    <w:rsid w:val="00A76A18"/>
    <w:rsid w:val="00A77DD3"/>
    <w:rsid w:val="00A77FC6"/>
    <w:rsid w:val="00A82F66"/>
    <w:rsid w:val="00A83288"/>
    <w:rsid w:val="00A86139"/>
    <w:rsid w:val="00A86E72"/>
    <w:rsid w:val="00A96360"/>
    <w:rsid w:val="00A97EFA"/>
    <w:rsid w:val="00AA0FC3"/>
    <w:rsid w:val="00AA654E"/>
    <w:rsid w:val="00AA75A4"/>
    <w:rsid w:val="00AB6BCB"/>
    <w:rsid w:val="00AC580E"/>
    <w:rsid w:val="00AD55A6"/>
    <w:rsid w:val="00AD7DBF"/>
    <w:rsid w:val="00AE34B9"/>
    <w:rsid w:val="00AE4A51"/>
    <w:rsid w:val="00AE7BA2"/>
    <w:rsid w:val="00AF5C38"/>
    <w:rsid w:val="00AF7101"/>
    <w:rsid w:val="00AF7ED1"/>
    <w:rsid w:val="00B03E70"/>
    <w:rsid w:val="00B07D05"/>
    <w:rsid w:val="00B111C3"/>
    <w:rsid w:val="00B12231"/>
    <w:rsid w:val="00B14DCC"/>
    <w:rsid w:val="00B2654E"/>
    <w:rsid w:val="00B272E6"/>
    <w:rsid w:val="00B35913"/>
    <w:rsid w:val="00B35B8B"/>
    <w:rsid w:val="00B37489"/>
    <w:rsid w:val="00B460C7"/>
    <w:rsid w:val="00B47A9A"/>
    <w:rsid w:val="00B51651"/>
    <w:rsid w:val="00B52E40"/>
    <w:rsid w:val="00B56187"/>
    <w:rsid w:val="00B5654D"/>
    <w:rsid w:val="00B576E7"/>
    <w:rsid w:val="00B60497"/>
    <w:rsid w:val="00B6494C"/>
    <w:rsid w:val="00B70B7D"/>
    <w:rsid w:val="00B81B70"/>
    <w:rsid w:val="00B81EFF"/>
    <w:rsid w:val="00B85D33"/>
    <w:rsid w:val="00B87879"/>
    <w:rsid w:val="00B93B9A"/>
    <w:rsid w:val="00B94A36"/>
    <w:rsid w:val="00B96DF8"/>
    <w:rsid w:val="00BA0379"/>
    <w:rsid w:val="00BA1662"/>
    <w:rsid w:val="00BA733F"/>
    <w:rsid w:val="00BB146A"/>
    <w:rsid w:val="00BB3CB4"/>
    <w:rsid w:val="00BB61D9"/>
    <w:rsid w:val="00BB7ED3"/>
    <w:rsid w:val="00BC20DE"/>
    <w:rsid w:val="00BD0ED9"/>
    <w:rsid w:val="00BD22AA"/>
    <w:rsid w:val="00BD5515"/>
    <w:rsid w:val="00BD6488"/>
    <w:rsid w:val="00BD6E71"/>
    <w:rsid w:val="00BD71FE"/>
    <w:rsid w:val="00BE0A81"/>
    <w:rsid w:val="00BF0563"/>
    <w:rsid w:val="00BF447F"/>
    <w:rsid w:val="00BF6CFB"/>
    <w:rsid w:val="00C02040"/>
    <w:rsid w:val="00C06C0C"/>
    <w:rsid w:val="00C07163"/>
    <w:rsid w:val="00C12E48"/>
    <w:rsid w:val="00C12F5C"/>
    <w:rsid w:val="00C141F8"/>
    <w:rsid w:val="00C22BDC"/>
    <w:rsid w:val="00C32409"/>
    <w:rsid w:val="00C32B7C"/>
    <w:rsid w:val="00C41096"/>
    <w:rsid w:val="00C50B3C"/>
    <w:rsid w:val="00C56548"/>
    <w:rsid w:val="00C56BA5"/>
    <w:rsid w:val="00C64854"/>
    <w:rsid w:val="00C65A30"/>
    <w:rsid w:val="00C711E9"/>
    <w:rsid w:val="00C83156"/>
    <w:rsid w:val="00C90446"/>
    <w:rsid w:val="00C9480B"/>
    <w:rsid w:val="00CA30EF"/>
    <w:rsid w:val="00CA396A"/>
    <w:rsid w:val="00CA4294"/>
    <w:rsid w:val="00CA4992"/>
    <w:rsid w:val="00CA4D3E"/>
    <w:rsid w:val="00CB0780"/>
    <w:rsid w:val="00CB09D6"/>
    <w:rsid w:val="00CB1122"/>
    <w:rsid w:val="00CB25EF"/>
    <w:rsid w:val="00CB54C0"/>
    <w:rsid w:val="00CB6707"/>
    <w:rsid w:val="00CB6AB6"/>
    <w:rsid w:val="00CB6E7F"/>
    <w:rsid w:val="00CC3BA3"/>
    <w:rsid w:val="00CC74E4"/>
    <w:rsid w:val="00CD6186"/>
    <w:rsid w:val="00CE686D"/>
    <w:rsid w:val="00CE68E2"/>
    <w:rsid w:val="00CE7857"/>
    <w:rsid w:val="00CF079D"/>
    <w:rsid w:val="00CF7363"/>
    <w:rsid w:val="00CF7E37"/>
    <w:rsid w:val="00D004E1"/>
    <w:rsid w:val="00D01997"/>
    <w:rsid w:val="00D118C9"/>
    <w:rsid w:val="00D172F5"/>
    <w:rsid w:val="00D22B35"/>
    <w:rsid w:val="00D33057"/>
    <w:rsid w:val="00D3375D"/>
    <w:rsid w:val="00D43CF6"/>
    <w:rsid w:val="00D50594"/>
    <w:rsid w:val="00D5354F"/>
    <w:rsid w:val="00D6473E"/>
    <w:rsid w:val="00D73ED8"/>
    <w:rsid w:val="00D85835"/>
    <w:rsid w:val="00D87C62"/>
    <w:rsid w:val="00D9079C"/>
    <w:rsid w:val="00D90E6B"/>
    <w:rsid w:val="00D92E70"/>
    <w:rsid w:val="00DA3EE6"/>
    <w:rsid w:val="00DC0EF8"/>
    <w:rsid w:val="00DC1679"/>
    <w:rsid w:val="00DD630F"/>
    <w:rsid w:val="00DD67C3"/>
    <w:rsid w:val="00DE47E0"/>
    <w:rsid w:val="00DE68F9"/>
    <w:rsid w:val="00DF0173"/>
    <w:rsid w:val="00E01318"/>
    <w:rsid w:val="00E10868"/>
    <w:rsid w:val="00E1111E"/>
    <w:rsid w:val="00E11173"/>
    <w:rsid w:val="00E1305A"/>
    <w:rsid w:val="00E1442B"/>
    <w:rsid w:val="00E2304E"/>
    <w:rsid w:val="00E246F8"/>
    <w:rsid w:val="00E2575B"/>
    <w:rsid w:val="00E274B6"/>
    <w:rsid w:val="00E27726"/>
    <w:rsid w:val="00E35F3D"/>
    <w:rsid w:val="00E37C86"/>
    <w:rsid w:val="00E54388"/>
    <w:rsid w:val="00E6069E"/>
    <w:rsid w:val="00E60FB1"/>
    <w:rsid w:val="00E637EC"/>
    <w:rsid w:val="00E640BD"/>
    <w:rsid w:val="00E64664"/>
    <w:rsid w:val="00E7001F"/>
    <w:rsid w:val="00E72042"/>
    <w:rsid w:val="00E72E32"/>
    <w:rsid w:val="00E72F1D"/>
    <w:rsid w:val="00E75083"/>
    <w:rsid w:val="00E77C2B"/>
    <w:rsid w:val="00E83DDB"/>
    <w:rsid w:val="00E87F14"/>
    <w:rsid w:val="00E93DD9"/>
    <w:rsid w:val="00EA308B"/>
    <w:rsid w:val="00EB2E1D"/>
    <w:rsid w:val="00EC3C6C"/>
    <w:rsid w:val="00EC653E"/>
    <w:rsid w:val="00EC688B"/>
    <w:rsid w:val="00ED096A"/>
    <w:rsid w:val="00ED3601"/>
    <w:rsid w:val="00ED68C7"/>
    <w:rsid w:val="00ED7653"/>
    <w:rsid w:val="00EE1F66"/>
    <w:rsid w:val="00EE4E95"/>
    <w:rsid w:val="00EE6CF4"/>
    <w:rsid w:val="00EF2A93"/>
    <w:rsid w:val="00EF5130"/>
    <w:rsid w:val="00EF60AA"/>
    <w:rsid w:val="00EF78C9"/>
    <w:rsid w:val="00F00535"/>
    <w:rsid w:val="00F00703"/>
    <w:rsid w:val="00F01E66"/>
    <w:rsid w:val="00F0563B"/>
    <w:rsid w:val="00F06891"/>
    <w:rsid w:val="00F07009"/>
    <w:rsid w:val="00F146AA"/>
    <w:rsid w:val="00F1488B"/>
    <w:rsid w:val="00F215BA"/>
    <w:rsid w:val="00F22334"/>
    <w:rsid w:val="00F32A5B"/>
    <w:rsid w:val="00F36977"/>
    <w:rsid w:val="00F41383"/>
    <w:rsid w:val="00F4609D"/>
    <w:rsid w:val="00F52825"/>
    <w:rsid w:val="00F52BB1"/>
    <w:rsid w:val="00F550BD"/>
    <w:rsid w:val="00F60438"/>
    <w:rsid w:val="00F60498"/>
    <w:rsid w:val="00F614C9"/>
    <w:rsid w:val="00F6374F"/>
    <w:rsid w:val="00F644C6"/>
    <w:rsid w:val="00F7018A"/>
    <w:rsid w:val="00F7178F"/>
    <w:rsid w:val="00F7763F"/>
    <w:rsid w:val="00F85685"/>
    <w:rsid w:val="00F93E0C"/>
    <w:rsid w:val="00FA0C83"/>
    <w:rsid w:val="00FA48E2"/>
    <w:rsid w:val="00FB2A51"/>
    <w:rsid w:val="00FB7ACE"/>
    <w:rsid w:val="00FC144E"/>
    <w:rsid w:val="00FC20F2"/>
    <w:rsid w:val="00FC6217"/>
    <w:rsid w:val="00FC68BB"/>
    <w:rsid w:val="00FD0C7B"/>
    <w:rsid w:val="00FD3DE7"/>
    <w:rsid w:val="00FE2B23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60F95"/>
  <w15:docId w15:val="{8DB59012-561F-4E4E-89CC-70EC41D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901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1"/>
    <w:link w:val="a6"/>
    <w:rsid w:val="00E27726"/>
    <w:pPr>
      <w:ind w:firstLine="540"/>
    </w:pPr>
  </w:style>
  <w:style w:type="character" w:customStyle="1" w:styleId="a6">
    <w:name w:val="Основной текст с отступом Знак"/>
    <w:basedOn w:val="a2"/>
    <w:link w:val="a5"/>
    <w:rsid w:val="00E2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E27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E2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C02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2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3"/>
    <w:uiPriority w:val="59"/>
    <w:rsid w:val="00D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90E6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1"/>
    <w:link w:val="ad"/>
    <w:uiPriority w:val="34"/>
    <w:qFormat/>
    <w:rsid w:val="00ED68C7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642D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642D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3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2"/>
    <w:uiPriority w:val="99"/>
    <w:unhideWhenUsed/>
    <w:rsid w:val="00A36D07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A36D07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A3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D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0">
    <w:name w:val="Body Text 2"/>
    <w:basedOn w:val="a1"/>
    <w:link w:val="21"/>
    <w:uiPriority w:val="99"/>
    <w:semiHidden/>
    <w:unhideWhenUsed/>
    <w:rsid w:val="00E2575B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E25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ularTextALRUD">
    <w:name w:val="Regular Text/Основной текст ALRUD"/>
    <w:link w:val="RegularTextALRUD0"/>
    <w:qFormat/>
    <w:rsid w:val="00F7018A"/>
    <w:pPr>
      <w:spacing w:after="280" w:line="280" w:lineRule="atLeast"/>
      <w:jc w:val="both"/>
    </w:pPr>
    <w:rPr>
      <w:rFonts w:ascii="Arial" w:eastAsia="Calibri" w:hAnsi="Arial" w:cs="Times New Roman"/>
      <w:sz w:val="20"/>
    </w:rPr>
  </w:style>
  <w:style w:type="character" w:customStyle="1" w:styleId="RegularTextALRUD0">
    <w:name w:val="Regular Text/Основной текст ALRUD Знак"/>
    <w:basedOn w:val="a2"/>
    <w:link w:val="RegularTextALRUD"/>
    <w:rsid w:val="00F7018A"/>
    <w:rPr>
      <w:rFonts w:ascii="Arial" w:eastAsia="Calibri" w:hAnsi="Arial" w:cs="Times New Roman"/>
      <w:sz w:val="20"/>
    </w:rPr>
  </w:style>
  <w:style w:type="character" w:customStyle="1" w:styleId="ad">
    <w:name w:val="Абзац списка Знак"/>
    <w:basedOn w:val="a2"/>
    <w:link w:val="ac"/>
    <w:uiPriority w:val="34"/>
    <w:rsid w:val="00F7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 Название АЛРУД"/>
    <w:basedOn w:val="RegularTextALRUD"/>
    <w:next w:val="RegularTextALRUD"/>
    <w:link w:val="af5"/>
    <w:uiPriority w:val="1"/>
    <w:qFormat/>
    <w:rsid w:val="00F7018A"/>
    <w:pPr>
      <w:numPr>
        <w:numId w:val="23"/>
      </w:numPr>
      <w:ind w:left="0"/>
    </w:pPr>
    <w:rPr>
      <w:b/>
    </w:rPr>
  </w:style>
  <w:style w:type="paragraph" w:customStyle="1" w:styleId="a0">
    <w:name w:val="Приложение Часть АЛРУД"/>
    <w:basedOn w:val="RegularTextALRUD"/>
    <w:next w:val="RegularTextALRUD"/>
    <w:uiPriority w:val="1"/>
    <w:qFormat/>
    <w:rsid w:val="00F7018A"/>
    <w:pPr>
      <w:numPr>
        <w:ilvl w:val="1"/>
        <w:numId w:val="23"/>
      </w:numPr>
      <w:ind w:left="1800" w:hanging="360"/>
    </w:pPr>
    <w:rPr>
      <w:b/>
    </w:rPr>
  </w:style>
  <w:style w:type="character" w:customStyle="1" w:styleId="af5">
    <w:name w:val="Приложение Название АЛРУД Знак"/>
    <w:basedOn w:val="RegularTextALRUD0"/>
    <w:link w:val="a"/>
    <w:uiPriority w:val="1"/>
    <w:rsid w:val="00F7018A"/>
    <w:rPr>
      <w:rFonts w:ascii="Arial" w:eastAsia="Calibri" w:hAnsi="Arial" w:cs="Times New Roman"/>
      <w:b/>
      <w:sz w:val="20"/>
    </w:rPr>
  </w:style>
  <w:style w:type="paragraph" w:customStyle="1" w:styleId="1">
    <w:name w:val="Приложение Уровень 1 АЛРУД"/>
    <w:basedOn w:val="RegularTextALRUD"/>
    <w:uiPriority w:val="1"/>
    <w:qFormat/>
    <w:rsid w:val="00F7018A"/>
    <w:pPr>
      <w:numPr>
        <w:ilvl w:val="2"/>
        <w:numId w:val="23"/>
      </w:numPr>
      <w:tabs>
        <w:tab w:val="clear" w:pos="709"/>
      </w:tabs>
      <w:ind w:left="709" w:hanging="709"/>
    </w:pPr>
  </w:style>
  <w:style w:type="paragraph" w:customStyle="1" w:styleId="2">
    <w:name w:val="Приложение Уровень 2 АЛРУД"/>
    <w:basedOn w:val="RegularTextALRUD"/>
    <w:uiPriority w:val="1"/>
    <w:qFormat/>
    <w:rsid w:val="00F7018A"/>
    <w:pPr>
      <w:numPr>
        <w:ilvl w:val="3"/>
        <w:numId w:val="23"/>
      </w:numPr>
      <w:tabs>
        <w:tab w:val="clear" w:pos="709"/>
      </w:tabs>
      <w:ind w:left="3240" w:hanging="360"/>
    </w:pPr>
  </w:style>
  <w:style w:type="paragraph" w:customStyle="1" w:styleId="3">
    <w:name w:val="Приложение Уровень 3 АЛРУД"/>
    <w:basedOn w:val="RegularTextALRUD"/>
    <w:uiPriority w:val="1"/>
    <w:qFormat/>
    <w:rsid w:val="00F7018A"/>
    <w:pPr>
      <w:numPr>
        <w:ilvl w:val="4"/>
        <w:numId w:val="23"/>
      </w:numPr>
      <w:tabs>
        <w:tab w:val="clear" w:pos="709"/>
      </w:tabs>
      <w:ind w:left="3960" w:hanging="360"/>
    </w:pPr>
  </w:style>
  <w:style w:type="paragraph" w:customStyle="1" w:styleId="4">
    <w:name w:val="Приложение Уровень 4 АЛРУД"/>
    <w:basedOn w:val="RegularTextALRUD"/>
    <w:uiPriority w:val="1"/>
    <w:qFormat/>
    <w:rsid w:val="00F7018A"/>
    <w:pPr>
      <w:numPr>
        <w:ilvl w:val="5"/>
        <w:numId w:val="23"/>
      </w:numPr>
      <w:tabs>
        <w:tab w:val="clear" w:pos="1418"/>
      </w:tabs>
      <w:ind w:left="4680" w:hanging="360"/>
    </w:pPr>
  </w:style>
  <w:style w:type="paragraph" w:customStyle="1" w:styleId="5">
    <w:name w:val="Приложение Уровень 5 АЛРУД"/>
    <w:basedOn w:val="RegularTextALRUD"/>
    <w:uiPriority w:val="1"/>
    <w:qFormat/>
    <w:rsid w:val="00F7018A"/>
    <w:pPr>
      <w:numPr>
        <w:ilvl w:val="6"/>
        <w:numId w:val="23"/>
      </w:numPr>
      <w:tabs>
        <w:tab w:val="clear" w:pos="2126"/>
      </w:tabs>
      <w:ind w:left="5400" w:hanging="360"/>
    </w:pPr>
  </w:style>
  <w:style w:type="paragraph" w:styleId="af6">
    <w:name w:val="Normal (Web)"/>
    <w:basedOn w:val="a1"/>
    <w:uiPriority w:val="99"/>
    <w:unhideWhenUsed/>
    <w:rsid w:val="00CE7857"/>
    <w:pPr>
      <w:spacing w:before="100" w:beforeAutospacing="1" w:after="100" w:afterAutospacing="1"/>
    </w:pPr>
    <w:rPr>
      <w:rFonts w:eastAsiaTheme="minorHAnsi"/>
    </w:rPr>
  </w:style>
  <w:style w:type="paragraph" w:styleId="af7">
    <w:name w:val="Revision"/>
    <w:hidden/>
    <w:uiPriority w:val="99"/>
    <w:semiHidden/>
    <w:rsid w:val="006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1"/>
    <w:link w:val="af9"/>
    <w:uiPriority w:val="99"/>
    <w:semiHidden/>
    <w:unhideWhenUsed/>
    <w:rsid w:val="00371C9C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371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2"/>
    <w:uiPriority w:val="99"/>
    <w:semiHidden/>
    <w:unhideWhenUsed/>
    <w:rsid w:val="00371C9C"/>
    <w:rPr>
      <w:vertAlign w:val="superscript"/>
    </w:rPr>
  </w:style>
  <w:style w:type="table" w:customStyle="1" w:styleId="11">
    <w:name w:val="Сетка таблицы1"/>
    <w:basedOn w:val="a3"/>
    <w:next w:val="ab"/>
    <w:uiPriority w:val="59"/>
    <w:rsid w:val="007F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6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5809-A21C-47B5-8FA1-6489D28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Кулагина Елена Ивановна</dc:creator>
  <cp:lastModifiedBy>Кулагина Елена Ивановна</cp:lastModifiedBy>
  <cp:revision>2</cp:revision>
  <cp:lastPrinted>2022-03-21T14:50:00Z</cp:lastPrinted>
  <dcterms:created xsi:type="dcterms:W3CDTF">2022-03-30T15:17:00Z</dcterms:created>
  <dcterms:modified xsi:type="dcterms:W3CDTF">2022-03-30T15:17:00Z</dcterms:modified>
</cp:coreProperties>
</file>